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5CB05" w14:textId="20FC67FC" w:rsidR="00BD43D6" w:rsidRDefault="00DF6193">
      <w:pPr>
        <w:rPr>
          <w:b/>
        </w:rPr>
      </w:pPr>
      <w:r w:rsidRPr="007B3103">
        <w:rPr>
          <w:b/>
        </w:rPr>
        <w:t>Puli</w:t>
      </w:r>
      <w:r w:rsidR="00D551EE" w:rsidRPr="007B3103">
        <w:rPr>
          <w:b/>
        </w:rPr>
        <w:t xml:space="preserve">r el </w:t>
      </w:r>
      <w:r w:rsidRPr="007B3103">
        <w:rPr>
          <w:b/>
        </w:rPr>
        <w:t>tiempo</w:t>
      </w:r>
    </w:p>
    <w:p w14:paraId="3A9804B6" w14:textId="77777777" w:rsidR="007B3103" w:rsidRPr="007B3103" w:rsidRDefault="007B3103">
      <w:pPr>
        <w:rPr>
          <w:b/>
        </w:rPr>
      </w:pPr>
    </w:p>
    <w:p w14:paraId="309A77AD" w14:textId="3A3912EE" w:rsidR="00DF6193" w:rsidRDefault="007B3103">
      <w:r>
        <w:t xml:space="preserve">Andrea </w:t>
      </w:r>
      <w:proofErr w:type="spellStart"/>
      <w:r>
        <w:t>Giunta</w:t>
      </w:r>
      <w:proofErr w:type="spellEnd"/>
    </w:p>
    <w:p w14:paraId="08B59C47" w14:textId="77777777" w:rsidR="007B3103" w:rsidRDefault="007B3103"/>
    <w:p w14:paraId="30EE013D" w14:textId="6124CEF7" w:rsidR="00DF6193" w:rsidRDefault="00DF6193" w:rsidP="003954D3">
      <w:pPr>
        <w:spacing w:line="276" w:lineRule="auto"/>
      </w:pPr>
      <w:r>
        <w:t>La aproximación de estas dos palabras se apoya sobre una contradicción. No se pule el tiempo, se pule el mármol</w:t>
      </w:r>
      <w:r w:rsidR="00E74D37">
        <w:t xml:space="preserve"> o la piedra o</w:t>
      </w:r>
      <w:r w:rsidR="0061035D">
        <w:t xml:space="preserve">, en el caso de Elba </w:t>
      </w:r>
      <w:proofErr w:type="spellStart"/>
      <w:r w:rsidR="0061035D">
        <w:t>Ba</w:t>
      </w:r>
      <w:r w:rsidR="00010744">
        <w:t>i</w:t>
      </w:r>
      <w:r w:rsidR="0061035D">
        <w:t>ron</w:t>
      </w:r>
      <w:proofErr w:type="spellEnd"/>
      <w:r w:rsidR="0061035D">
        <w:t>,</w:t>
      </w:r>
      <w:r w:rsidR="00E74D37">
        <w:t xml:space="preserve"> el </w:t>
      </w:r>
      <w:proofErr w:type="spellStart"/>
      <w:r w:rsidR="00E74D37">
        <w:t>enduido</w:t>
      </w:r>
      <w:proofErr w:type="spellEnd"/>
      <w:r w:rsidR="002D2617">
        <w:t xml:space="preserve"> o</w:t>
      </w:r>
      <w:r w:rsidR="002E282A">
        <w:t xml:space="preserve"> la pasta de papel</w:t>
      </w:r>
      <w:r>
        <w:t xml:space="preserve">. El tiempo, </w:t>
      </w:r>
      <w:r w:rsidR="00E74D37">
        <w:t>más exactamente</w:t>
      </w:r>
      <w:r>
        <w:t>, se vive. Sin embargo</w:t>
      </w:r>
      <w:r w:rsidR="007B3103">
        <w:t>, juntas</w:t>
      </w:r>
      <w:r>
        <w:t xml:space="preserve"> </w:t>
      </w:r>
      <w:r w:rsidR="002E282A">
        <w:t>permiten</w:t>
      </w:r>
      <w:r>
        <w:t xml:space="preserve"> encontrar una forma de denominar la </w:t>
      </w:r>
      <w:r w:rsidR="002D2617">
        <w:t>singular</w:t>
      </w:r>
      <w:r>
        <w:t xml:space="preserve"> sensación </w:t>
      </w:r>
      <w:r w:rsidR="0061035D">
        <w:t xml:space="preserve">que </w:t>
      </w:r>
      <w:r w:rsidR="002E282A">
        <w:t>producen</w:t>
      </w:r>
      <w:r w:rsidR="0061035D">
        <w:t xml:space="preserve"> sus esculturas.</w:t>
      </w:r>
      <w:r w:rsidR="00D551EE">
        <w:t xml:space="preserve"> Sobre sus extrañas representaciones se ha escrito mucho y en todos los textos se adivina el esfuerzo por encontrar la pa</w:t>
      </w:r>
      <w:r w:rsidR="0061035D">
        <w:t>labra más exacta para nombrar esa percepción levemente desplazada</w:t>
      </w:r>
      <w:r w:rsidR="00D551EE">
        <w:t xml:space="preserve">. </w:t>
      </w:r>
      <w:r w:rsidR="002D2617">
        <w:t xml:space="preserve">Ella no lucha con el material, </w:t>
      </w:r>
      <w:r>
        <w:t>lo investiga. No hace que la forma brote del bloque de már</w:t>
      </w:r>
      <w:r w:rsidR="00E74D37">
        <w:t xml:space="preserve">mol sino que la levanta en arcilla, la vacía en papel sobre el molde de </w:t>
      </w:r>
      <w:r>
        <w:t>yeso</w:t>
      </w:r>
      <w:r w:rsidR="00C85FF6">
        <w:t>, la recubre</w:t>
      </w:r>
      <w:r>
        <w:t xml:space="preserve"> </w:t>
      </w:r>
      <w:r w:rsidR="0061035D">
        <w:t xml:space="preserve">muchas veces </w:t>
      </w:r>
      <w:r>
        <w:t xml:space="preserve">y la </w:t>
      </w:r>
      <w:proofErr w:type="gramStart"/>
      <w:r>
        <w:t>pule</w:t>
      </w:r>
      <w:proofErr w:type="gramEnd"/>
      <w:r>
        <w:t xml:space="preserve"> </w:t>
      </w:r>
      <w:r w:rsidR="0061035D">
        <w:t xml:space="preserve">otras tantas </w:t>
      </w:r>
      <w:r>
        <w:t>hasta lograr una superficie suave, extremadamente</w:t>
      </w:r>
      <w:r w:rsidR="00D551EE">
        <w:t xml:space="preserve"> suave, que </w:t>
      </w:r>
      <w:r w:rsidR="00E74D37">
        <w:t xml:space="preserve">antes </w:t>
      </w:r>
      <w:r w:rsidR="00C85FF6">
        <w:t>trabajaba</w:t>
      </w:r>
      <w:r w:rsidR="00D551EE">
        <w:t xml:space="preserve"> con estuco</w:t>
      </w:r>
      <w:r w:rsidR="003954D3">
        <w:t xml:space="preserve"> y hoy con </w:t>
      </w:r>
      <w:proofErr w:type="spellStart"/>
      <w:r w:rsidR="003954D3">
        <w:t>endui</w:t>
      </w:r>
      <w:r w:rsidR="00E74D37">
        <w:t>do</w:t>
      </w:r>
      <w:proofErr w:type="spellEnd"/>
      <w:r w:rsidR="00D551EE">
        <w:t>.</w:t>
      </w:r>
      <w:r>
        <w:t xml:space="preserve"> </w:t>
      </w:r>
      <w:r w:rsidR="00E74D37">
        <w:t xml:space="preserve">Logra así una forma monumental –muchas veces las piezas tienen más altura que ella, que es delgada, </w:t>
      </w:r>
      <w:r w:rsidR="007B3103">
        <w:t>pequeña y aparentemente frágil—. Formas</w:t>
      </w:r>
      <w:r w:rsidR="00E74D37">
        <w:t xml:space="preserve"> que son, sin embargo, livianas. </w:t>
      </w:r>
      <w:r>
        <w:t>Puli</w:t>
      </w:r>
      <w:r w:rsidR="00D551EE">
        <w:t>r el</w:t>
      </w:r>
      <w:r>
        <w:t xml:space="preserve"> tiempo es una forma metafórica de aludir a esa tarea demorada en la que con la lija sobre los bordes de la forma logra el punto exacto, el </w:t>
      </w:r>
      <w:proofErr w:type="spellStart"/>
      <w:r w:rsidRPr="007B3103">
        <w:rPr>
          <w:i/>
        </w:rPr>
        <w:t>punctum</w:t>
      </w:r>
      <w:proofErr w:type="spellEnd"/>
      <w:r>
        <w:t xml:space="preserve"> del volumen, </w:t>
      </w:r>
      <w:r w:rsidR="00D551EE">
        <w:t xml:space="preserve">aquel en el que la luz sobre la superficie adquiere el sentido </w:t>
      </w:r>
      <w:r w:rsidR="00E74D37">
        <w:t>preciso</w:t>
      </w:r>
      <w:r w:rsidR="007B3103">
        <w:t xml:space="preserve"> que ella está buscando. E</w:t>
      </w:r>
      <w:r w:rsidR="00D551EE">
        <w:t>se</w:t>
      </w:r>
      <w:r>
        <w:t xml:space="preserve"> momento de expresión </w:t>
      </w:r>
      <w:r w:rsidR="00D551EE">
        <w:t xml:space="preserve">que nos resulta tan inquietante y para el que existen muchas formas de nombrarlo sin que ninguna </w:t>
      </w:r>
      <w:r w:rsidR="00E74D37">
        <w:t xml:space="preserve">palabra </w:t>
      </w:r>
      <w:r w:rsidR="00D551EE">
        <w:t xml:space="preserve">llegue a dar cuenta de </w:t>
      </w:r>
      <w:r w:rsidR="00E74D37">
        <w:t xml:space="preserve">lo que produce la percepción de sus piezas. </w:t>
      </w:r>
    </w:p>
    <w:p w14:paraId="35B24F63" w14:textId="734C7CB8" w:rsidR="00DF6193" w:rsidRPr="0008649A" w:rsidRDefault="00DF6193" w:rsidP="003954D3">
      <w:pPr>
        <w:spacing w:line="276" w:lineRule="auto"/>
        <w:ind w:firstLine="708"/>
      </w:pPr>
      <w:r>
        <w:t xml:space="preserve">Elba </w:t>
      </w:r>
      <w:proofErr w:type="spellStart"/>
      <w:r>
        <w:t>Bairon</w:t>
      </w:r>
      <w:proofErr w:type="spellEnd"/>
      <w:r>
        <w:t xml:space="preserve"> es de esas artistas que busca</w:t>
      </w:r>
      <w:r w:rsidR="002E282A">
        <w:t>n</w:t>
      </w:r>
      <w:r>
        <w:t xml:space="preserve"> obstinadamente el lugar comunicativo de su obra pero que </w:t>
      </w:r>
      <w:r w:rsidR="00D628A4">
        <w:t xml:space="preserve">a la vez </w:t>
      </w:r>
      <w:r>
        <w:t xml:space="preserve">la libera a la voz interpretativa de los otros. Muchos </w:t>
      </w:r>
      <w:r w:rsidR="00E74D37">
        <w:t>creadores</w:t>
      </w:r>
      <w:r>
        <w:t xml:space="preserve"> prefieren callar frente a su </w:t>
      </w:r>
      <w:r w:rsidR="00982475">
        <w:t xml:space="preserve">propio </w:t>
      </w:r>
      <w:r w:rsidR="00D628A4">
        <w:t>trabajo</w:t>
      </w:r>
      <w:r>
        <w:t xml:space="preserve">, evitar su palabra, </w:t>
      </w:r>
      <w:r w:rsidR="00982475">
        <w:t>al</w:t>
      </w:r>
      <w:r w:rsidR="00D551EE">
        <w:t xml:space="preserve"> tiempo </w:t>
      </w:r>
      <w:r w:rsidR="00982475">
        <w:t xml:space="preserve">que </w:t>
      </w:r>
      <w:r w:rsidR="00D551EE">
        <w:t>desautorizan las interpretaciones que realizan</w:t>
      </w:r>
      <w:r>
        <w:t xml:space="preserve"> los otros. </w:t>
      </w:r>
      <w:r w:rsidR="00D551EE">
        <w:t>Se crea así una paradoja entre la obra</w:t>
      </w:r>
      <w:r w:rsidR="00E74D37">
        <w:t>,</w:t>
      </w:r>
      <w:r w:rsidR="00D551EE">
        <w:t xml:space="preserve"> que ya no pertenece completamente al artista, puesto que al </w:t>
      </w:r>
      <w:r w:rsidR="00E74D37">
        <w:t>exponerla</w:t>
      </w:r>
      <w:r w:rsidR="00D551EE">
        <w:t xml:space="preserve"> ante la mirada de los otros también a ellos les </w:t>
      </w:r>
      <w:r w:rsidR="00DD6CE9">
        <w:t>corresponde</w:t>
      </w:r>
      <w:r w:rsidR="00D551EE">
        <w:t xml:space="preserve">, y su interpretación, que sistemáticamente </w:t>
      </w:r>
      <w:r w:rsidR="00982475">
        <w:t>objetan</w:t>
      </w:r>
      <w:r w:rsidR="007B3103">
        <w:t xml:space="preserve">, aun cuando </w:t>
      </w:r>
      <w:r w:rsidR="00982475">
        <w:t>prefieran</w:t>
      </w:r>
      <w:r w:rsidR="00E74D37">
        <w:t xml:space="preserve"> no decir </w:t>
      </w:r>
      <w:r w:rsidR="0061035D">
        <w:t>nada sobre el significado</w:t>
      </w:r>
      <w:r w:rsidR="00E74D37">
        <w:t>. El origen de este encierro radica,  en un sentido, en l</w:t>
      </w:r>
      <w:r>
        <w:t xml:space="preserve">a dificultad para </w:t>
      </w:r>
      <w:r w:rsidR="00D551EE">
        <w:t xml:space="preserve">dejar que la obra </w:t>
      </w:r>
      <w:r w:rsidR="002E282A">
        <w:t>comience su propia vida</w:t>
      </w:r>
      <w:r>
        <w:t>.</w:t>
      </w:r>
      <w:r w:rsidR="00D551EE">
        <w:t xml:space="preserve"> Otros artistas exponen con elocuencia la interpretación que ellos asignan a su obra y </w:t>
      </w:r>
      <w:r w:rsidR="00DD6CE9">
        <w:t>controlan</w:t>
      </w:r>
      <w:r w:rsidR="00D551EE">
        <w:t xml:space="preserve"> así </w:t>
      </w:r>
      <w:r w:rsidR="00DD6CE9">
        <w:t>los desvíos</w:t>
      </w:r>
      <w:r w:rsidR="00D551EE">
        <w:t xml:space="preserve"> </w:t>
      </w:r>
      <w:r w:rsidR="002E282A">
        <w:t>del sentido</w:t>
      </w:r>
      <w:r w:rsidR="00DD6CE9">
        <w:t xml:space="preserve"> que asignan</w:t>
      </w:r>
      <w:r w:rsidR="00D551EE">
        <w:t xml:space="preserve">. El caso de Elba </w:t>
      </w:r>
      <w:proofErr w:type="spellStart"/>
      <w:r w:rsidR="00D551EE">
        <w:t>Bairon</w:t>
      </w:r>
      <w:proofErr w:type="spellEnd"/>
      <w:r w:rsidR="00D551EE">
        <w:t xml:space="preserve"> es </w:t>
      </w:r>
      <w:r w:rsidR="00D551EE" w:rsidRPr="00982475">
        <w:t>diferente. Ante la invitación a hablar sobre su obra, ell</w:t>
      </w:r>
      <w:r w:rsidR="00E74D37" w:rsidRPr="00982475">
        <w:t>a</w:t>
      </w:r>
      <w:r w:rsidR="00D551EE" w:rsidRPr="00982475">
        <w:t xml:space="preserve"> generalmente </w:t>
      </w:r>
      <w:r w:rsidR="00DD6CE9">
        <w:t>e</w:t>
      </w:r>
      <w:r w:rsidRPr="00982475">
        <w:t>vi</w:t>
      </w:r>
      <w:r>
        <w:t xml:space="preserve">ta relatar el significado o los propósitos que persigue y </w:t>
      </w:r>
      <w:r w:rsidR="0061035D">
        <w:t>espera</w:t>
      </w:r>
      <w:r w:rsidR="00DD6CE9">
        <w:t xml:space="preserve"> </w:t>
      </w:r>
      <w:r w:rsidR="00E74D37">
        <w:t>escuchar que dicen los otros.</w:t>
      </w:r>
      <w:r w:rsidR="00DD6CE9" w:rsidRPr="00982475">
        <w:rPr>
          <w:rStyle w:val="Refdenotaalpie"/>
        </w:rPr>
        <w:footnoteReference w:id="1"/>
      </w:r>
      <w:r w:rsidR="00E74D37">
        <w:t xml:space="preserve"> En un sentido, </w:t>
      </w:r>
      <w:r w:rsidR="0061035D">
        <w:t xml:space="preserve">dice ella, </w:t>
      </w:r>
      <w:r w:rsidR="00E74D37">
        <w:t>es esa mirada la que construye o completa el s</w:t>
      </w:r>
      <w:r w:rsidR="00DD6CE9">
        <w:t>ignificado</w:t>
      </w:r>
      <w:r w:rsidR="00E74D37">
        <w:t xml:space="preserve">. </w:t>
      </w:r>
      <w:r w:rsidR="0008649A">
        <w:t>“</w:t>
      </w:r>
      <w:r w:rsidR="0008649A" w:rsidRPr="0008649A">
        <w:rPr>
          <w:rFonts w:cs="Times New Roman"/>
        </w:rPr>
        <w:t>A mí me cuesta mucho hablar sobre mi obra, mucho. Por eso me encanta lo que a veces se escribe sobre ella, es como si pusieran la palabra ju</w:t>
      </w:r>
      <w:r w:rsidR="007638A8">
        <w:rPr>
          <w:rFonts w:cs="Times New Roman"/>
        </w:rPr>
        <w:t xml:space="preserve">sta, la que yo no sé encontrar. (…) </w:t>
      </w:r>
      <w:r w:rsidR="007638A8" w:rsidRPr="007638A8">
        <w:rPr>
          <w:rFonts w:cs="Times New Roman"/>
        </w:rPr>
        <w:t>Que yo no pueda explicar</w:t>
      </w:r>
      <w:r w:rsidR="00DD6CE9">
        <w:rPr>
          <w:rFonts w:cs="Times New Roman"/>
        </w:rPr>
        <w:t xml:space="preserve"> mi trabajo, hablarlo, exponer</w:t>
      </w:r>
      <w:r w:rsidR="007638A8" w:rsidRPr="007638A8">
        <w:rPr>
          <w:rFonts w:cs="Times New Roman"/>
        </w:rPr>
        <w:t xml:space="preserve"> de una </w:t>
      </w:r>
      <w:r w:rsidR="007638A8" w:rsidRPr="007638A8">
        <w:rPr>
          <w:rFonts w:cs="Times New Roman"/>
        </w:rPr>
        <w:lastRenderedPageBreak/>
        <w:t>manera bella o interesante es una imposibilidad mía; o es que tal vez yo eso lo dejo apoyado en la pieza, en la que estuve trabajando durante meses. Pero eso es un tema mío. No quita que alguien pueda escribir sus textos y hablar sobre su trabajo. Me encanta. Y decididamente, esos también son materiales de trabajo.</w:t>
      </w:r>
      <w:r w:rsidR="002E282A">
        <w:rPr>
          <w:rFonts w:cs="Times New Roman"/>
        </w:rPr>
        <w:t>”</w:t>
      </w:r>
      <w:r w:rsidR="0008649A" w:rsidRPr="0008649A">
        <w:rPr>
          <w:rStyle w:val="Refdenotaalpie"/>
          <w:rFonts w:cs="Times New Roman"/>
        </w:rPr>
        <w:footnoteReference w:id="2"/>
      </w:r>
    </w:p>
    <w:p w14:paraId="149C54B8" w14:textId="4C152A3E" w:rsidR="00DF6193" w:rsidRDefault="00DF6193" w:rsidP="003954D3">
      <w:pPr>
        <w:spacing w:line="276" w:lineRule="auto"/>
        <w:ind w:firstLine="708"/>
      </w:pPr>
      <w:r>
        <w:t xml:space="preserve">Haciendo uso de esa zona liberada </w:t>
      </w:r>
      <w:r w:rsidR="00D551EE">
        <w:t xml:space="preserve">por la propia artista </w:t>
      </w:r>
      <w:r>
        <w:t>para enhebrar el sentido</w:t>
      </w:r>
      <w:r w:rsidR="00CA7977">
        <w:t xml:space="preserve"> sobre</w:t>
      </w:r>
      <w:r w:rsidR="00CA7977" w:rsidRPr="00CA7977">
        <w:t xml:space="preserve"> </w:t>
      </w:r>
      <w:r w:rsidR="00CA7977">
        <w:t>su obra</w:t>
      </w:r>
      <w:r>
        <w:t xml:space="preserve">, </w:t>
      </w:r>
      <w:r w:rsidR="00E74D37">
        <w:t>mis impresiones provienen de la experie</w:t>
      </w:r>
      <w:r w:rsidR="0008649A">
        <w:t xml:space="preserve">ncia de visitar su taller o de verlas </w:t>
      </w:r>
      <w:r w:rsidR="00E74D37">
        <w:t xml:space="preserve">expuestas en la sala. Poco me dijo Elba que pueda retomar, como cita, en este texto. </w:t>
      </w:r>
      <w:r w:rsidR="002E282A">
        <w:t>Situada frente a la obra, u</w:t>
      </w:r>
      <w:r>
        <w:t xml:space="preserve">no de los aspectos que más me impacta </w:t>
      </w:r>
      <w:r w:rsidR="0061035D">
        <w:t xml:space="preserve">es </w:t>
      </w:r>
      <w:r w:rsidR="00E74D37">
        <w:t xml:space="preserve">la </w:t>
      </w:r>
      <w:r>
        <w:t xml:space="preserve">posibilidad de </w:t>
      </w:r>
      <w:r w:rsidR="0061035D">
        <w:t>emprender distintos caminos interpretativos</w:t>
      </w:r>
      <w:r w:rsidR="00D551EE">
        <w:t xml:space="preserve">. </w:t>
      </w:r>
      <w:r w:rsidR="00C06D8F">
        <w:t>Puedo construir un argumento</w:t>
      </w:r>
      <w:r>
        <w:t xml:space="preserve"> que enfatice un aspecto y lo rastree en un conjunto de </w:t>
      </w:r>
      <w:r w:rsidR="00E74D37">
        <w:t>piezas</w:t>
      </w:r>
      <w:r>
        <w:t xml:space="preserve">, </w:t>
      </w:r>
      <w:r w:rsidR="00E74D37">
        <w:t>para desandarlo</w:t>
      </w:r>
      <w:r>
        <w:t xml:space="preserve"> luego </w:t>
      </w:r>
      <w:r w:rsidR="00E74D37">
        <w:t>y</w:t>
      </w:r>
      <w:r>
        <w:t xml:space="preserve"> probar otro. </w:t>
      </w:r>
      <w:r w:rsidR="00E74D37">
        <w:t>Todas las veces confronto esas superficies que más que encandil</w:t>
      </w:r>
      <w:r w:rsidR="0008649A">
        <w:t xml:space="preserve">ar por su </w:t>
      </w:r>
      <w:r w:rsidR="00E74D37">
        <w:t>significado</w:t>
      </w:r>
      <w:r w:rsidR="0008649A" w:rsidRPr="0008649A">
        <w:t xml:space="preserve"> </w:t>
      </w:r>
      <w:r w:rsidR="0008649A">
        <w:t xml:space="preserve">intrincado </w:t>
      </w:r>
      <w:r w:rsidR="00E74D37">
        <w:t xml:space="preserve">deslumbran por su pura belleza. Superficies cuyas formas presentan siempre grados de incertidumbre y que nos atraen por la forma absolutamente particular en la que juegan con el espacio y con la luz que se derrama sobre ellas y que, al mismo tiempo, refractan. Es decir, literalmente, desvían la luz y la transportan con una densidad distinta hacia otra forma y hacia </w:t>
      </w:r>
      <w:r w:rsidR="002E282A">
        <w:t>el espacio que la rodea</w:t>
      </w:r>
      <w:r w:rsidR="00E74D37">
        <w:t>.</w:t>
      </w:r>
    </w:p>
    <w:p w14:paraId="6257E783" w14:textId="299160FF" w:rsidR="00D5415E" w:rsidRDefault="0061035D" w:rsidP="003954D3">
      <w:pPr>
        <w:spacing w:line="276" w:lineRule="auto"/>
        <w:ind w:firstLine="708"/>
      </w:pPr>
      <w:r>
        <w:t>Puedo comenzar</w:t>
      </w:r>
      <w:r w:rsidR="00C246EE">
        <w:t xml:space="preserve"> por</w:t>
      </w:r>
      <w:r w:rsidR="00C06D8F">
        <w:t xml:space="preserve"> </w:t>
      </w:r>
      <w:r w:rsidR="00C246EE">
        <w:t>algunos</w:t>
      </w:r>
      <w:r w:rsidR="00C06D8F">
        <w:t xml:space="preserve"> datos de su biografía, sobre los que </w:t>
      </w:r>
      <w:proofErr w:type="spellStart"/>
      <w:r w:rsidR="00C06D8F">
        <w:t>Bairon</w:t>
      </w:r>
      <w:proofErr w:type="spellEnd"/>
      <w:r w:rsidR="00E74D37">
        <w:t>, por supuesto,</w:t>
      </w:r>
      <w:r w:rsidR="00C06D8F">
        <w:t xml:space="preserve"> nunca insiste</w:t>
      </w:r>
      <w:r w:rsidR="00DF6193">
        <w:t xml:space="preserve">. </w:t>
      </w:r>
      <w:r>
        <w:t>Pero no para</w:t>
      </w:r>
      <w:r w:rsidR="00DF6193">
        <w:t xml:space="preserve"> extrapolar una i</w:t>
      </w:r>
      <w:r>
        <w:t xml:space="preserve">nterpretación de sus travesías en términos de contextos </w:t>
      </w:r>
      <w:r w:rsidR="008128CE">
        <w:t xml:space="preserve">sociales y políticos </w:t>
      </w:r>
      <w:r>
        <w:t xml:space="preserve">o de situaciones personales, sino para seguir </w:t>
      </w:r>
      <w:r w:rsidR="00C246EE">
        <w:t>lo</w:t>
      </w:r>
      <w:r w:rsidR="00C06D8F">
        <w:t>s itinerarios formativos</w:t>
      </w:r>
      <w:r w:rsidR="00C246EE">
        <w:t xml:space="preserve"> que </w:t>
      </w:r>
      <w:r>
        <w:t>tomó</w:t>
      </w:r>
      <w:r w:rsidR="00C246EE">
        <w:t xml:space="preserve"> después de </w:t>
      </w:r>
      <w:r w:rsidR="00A573F5">
        <w:t xml:space="preserve"> salir de </w:t>
      </w:r>
      <w:r w:rsidR="00DF6193">
        <w:t xml:space="preserve">La Paz, Bolivia, </w:t>
      </w:r>
      <w:r w:rsidR="00B37AD4">
        <w:t xml:space="preserve">en 1952, </w:t>
      </w:r>
      <w:r w:rsidR="00DF6193">
        <w:t>a los cinco añ</w:t>
      </w:r>
      <w:r w:rsidR="00B37AD4">
        <w:t>o</w:t>
      </w:r>
      <w:r w:rsidR="00A573F5">
        <w:t>s</w:t>
      </w:r>
      <w:r w:rsidR="00B37AD4">
        <w:t xml:space="preserve">, </w:t>
      </w:r>
      <w:r w:rsidR="00A573F5">
        <w:t>junto a</w:t>
      </w:r>
      <w:r w:rsidR="00CA7977">
        <w:t xml:space="preserve"> su familia, </w:t>
      </w:r>
      <w:r>
        <w:t xml:space="preserve">para </w:t>
      </w:r>
      <w:r w:rsidR="00CA7977">
        <w:t xml:space="preserve">llegar </w:t>
      </w:r>
      <w:r>
        <w:t xml:space="preserve">primero </w:t>
      </w:r>
      <w:r w:rsidR="00CA7977">
        <w:t xml:space="preserve">a Buenos Aires </w:t>
      </w:r>
      <w:r>
        <w:t>y</w:t>
      </w:r>
      <w:r w:rsidR="00CA7977">
        <w:t xml:space="preserve"> luego </w:t>
      </w:r>
      <w:r>
        <w:t xml:space="preserve">vivir </w:t>
      </w:r>
      <w:r w:rsidR="00CA7977">
        <w:t xml:space="preserve">en Montevideo hasta </w:t>
      </w:r>
      <w:r>
        <w:t>regresar</w:t>
      </w:r>
      <w:r w:rsidR="00CA7977">
        <w:t xml:space="preserve"> a Buenos Aires, cuando </w:t>
      </w:r>
      <w:r>
        <w:t>tenía</w:t>
      </w:r>
      <w:r w:rsidR="00CA7977">
        <w:t xml:space="preserve"> alrededor de 18 años</w:t>
      </w:r>
      <w:r>
        <w:t>. Por distintas razones</w:t>
      </w:r>
      <w:r w:rsidR="00B37AD4">
        <w:t xml:space="preserve"> M</w:t>
      </w:r>
      <w:r w:rsidR="00736CB5">
        <w:t>ontevideo</w:t>
      </w:r>
      <w:r>
        <w:t xml:space="preserve"> fue importante en su formación. Allí</w:t>
      </w:r>
      <w:r w:rsidR="00736CB5">
        <w:t xml:space="preserve"> </w:t>
      </w:r>
      <w:r w:rsidR="00CA7977">
        <w:t xml:space="preserve">se inscribe en </w:t>
      </w:r>
      <w:r w:rsidR="00E74D37">
        <w:t>l</w:t>
      </w:r>
      <w:r w:rsidR="00736CB5">
        <w:t>a Escuela de Bellas Artes</w:t>
      </w:r>
      <w:r w:rsidR="00CA7977">
        <w:t>. Ell</w:t>
      </w:r>
      <w:r>
        <w:t xml:space="preserve">a llega para aprender pintura, casi con sus pinceles y la paleta en la mano, </w:t>
      </w:r>
      <w:r w:rsidR="00CA7977">
        <w:t xml:space="preserve">y se encuentra con el cambio del programa, que involucraba experiencias </w:t>
      </w:r>
      <w:r w:rsidR="00BA324B">
        <w:t>inter</w:t>
      </w:r>
      <w:r w:rsidR="00CA7977">
        <w:t xml:space="preserve">disciplinarias, como el trabajo con el cine o con la música. Se trataba del revolucionario cambio de </w:t>
      </w:r>
      <w:proofErr w:type="spellStart"/>
      <w:r w:rsidR="00CA7977">
        <w:t>currícula</w:t>
      </w:r>
      <w:proofErr w:type="spellEnd"/>
      <w:r w:rsidR="00CA7977">
        <w:t xml:space="preserve"> conocido como la Reforma de Bella</w:t>
      </w:r>
      <w:r w:rsidR="00BA324B">
        <w:t>s Artes, basada en</w:t>
      </w:r>
      <w:r w:rsidR="00CA7977">
        <w:t xml:space="preserve"> referentes internacionales y nacionales</w:t>
      </w:r>
      <w:r w:rsidR="008128CE">
        <w:t>, que apuntaba</w:t>
      </w:r>
      <w:r w:rsidR="00CA7977">
        <w:t xml:space="preserve"> a lograr una formación integral.</w:t>
      </w:r>
      <w:r w:rsidR="00A05DC2">
        <w:rPr>
          <w:rStyle w:val="Refdenotaalpie"/>
        </w:rPr>
        <w:footnoteReference w:id="3"/>
      </w:r>
      <w:r w:rsidR="00C246EE">
        <w:t xml:space="preserve"> </w:t>
      </w:r>
      <w:r w:rsidR="00BA324B">
        <w:t xml:space="preserve">Pero la experiencia </w:t>
      </w:r>
      <w:r w:rsidR="008128CE">
        <w:t>es</w:t>
      </w:r>
      <w:r w:rsidR="00BA324B">
        <w:t xml:space="preserve"> breve porque la escuela cierra. Comienza entonces</w:t>
      </w:r>
      <w:r w:rsidR="00C246EE">
        <w:t xml:space="preserve"> </w:t>
      </w:r>
      <w:r w:rsidR="00736CB5">
        <w:t>un curso de pint</w:t>
      </w:r>
      <w:r w:rsidR="00C246EE">
        <w:t xml:space="preserve">ura china que se dictaba en </w:t>
      </w:r>
      <w:r w:rsidR="002E282A">
        <w:t>la Biblioteca Nacional de Montevideo</w:t>
      </w:r>
      <w:r w:rsidR="00C246EE">
        <w:t>,</w:t>
      </w:r>
      <w:r w:rsidR="00736CB5">
        <w:t xml:space="preserve"> al que asiste </w:t>
      </w:r>
      <w:r w:rsidR="00BA324B">
        <w:t xml:space="preserve">más de tres </w:t>
      </w:r>
      <w:r w:rsidR="00736CB5">
        <w:t>años. El estudio requ</w:t>
      </w:r>
      <w:r>
        <w:t>ería</w:t>
      </w:r>
      <w:r w:rsidR="00736CB5">
        <w:t xml:space="preserve"> de</w:t>
      </w:r>
      <w:r w:rsidR="008128CE">
        <w:t xml:space="preserve"> paciencia y disciplina. A </w:t>
      </w:r>
      <w:proofErr w:type="spellStart"/>
      <w:r w:rsidR="00736CB5">
        <w:t>Bairon</w:t>
      </w:r>
      <w:proofErr w:type="spellEnd"/>
      <w:r w:rsidR="00736CB5">
        <w:t xml:space="preserve"> le fascina</w:t>
      </w:r>
      <w:r w:rsidR="008128CE">
        <w:t>n</w:t>
      </w:r>
      <w:r w:rsidR="00736CB5">
        <w:t xml:space="preserve"> la</w:t>
      </w:r>
      <w:r w:rsidR="008128CE">
        <w:t>s</w:t>
      </w:r>
      <w:r w:rsidR="00736CB5">
        <w:t xml:space="preserve"> técnica</w:t>
      </w:r>
      <w:r w:rsidR="008128CE">
        <w:t>s</w:t>
      </w:r>
      <w:r w:rsidR="00736CB5">
        <w:t xml:space="preserve">, los </w:t>
      </w:r>
      <w:r w:rsidR="00736CB5">
        <w:lastRenderedPageBreak/>
        <w:t xml:space="preserve">pequeños progresos, </w:t>
      </w:r>
      <w:r w:rsidR="00A279C0">
        <w:t>seguir</w:t>
      </w:r>
      <w:r w:rsidR="00736CB5">
        <w:t xml:space="preserve"> un camino largo</w:t>
      </w:r>
      <w:r w:rsidR="00A279C0">
        <w:t>,</w:t>
      </w:r>
      <w:r w:rsidR="00736CB5">
        <w:t xml:space="preserve"> que no permite saltar </w:t>
      </w:r>
      <w:r w:rsidR="004020FD">
        <w:t>etapas</w:t>
      </w:r>
      <w:r w:rsidR="00736CB5">
        <w:t>, q</w:t>
      </w:r>
      <w:r w:rsidR="00C246EE">
        <w:t xml:space="preserve">ue requiere </w:t>
      </w:r>
      <w:r w:rsidR="00A279C0">
        <w:t xml:space="preserve">de </w:t>
      </w:r>
      <w:r w:rsidR="00C246EE">
        <w:t>un aprendizaje minu</w:t>
      </w:r>
      <w:r w:rsidR="00736CB5">
        <w:t>cioso, paso a paso, para llegar</w:t>
      </w:r>
      <w:r w:rsidR="008128CE">
        <w:t>, en el caso de la pintura china,</w:t>
      </w:r>
      <w:r w:rsidR="00736CB5">
        <w:t xml:space="preserve"> a la </w:t>
      </w:r>
      <w:r w:rsidR="004020FD">
        <w:t xml:space="preserve">representación de la </w:t>
      </w:r>
      <w:r w:rsidR="00736CB5">
        <w:t xml:space="preserve">figura. </w:t>
      </w:r>
      <w:r w:rsidR="00A573F5">
        <w:t xml:space="preserve">Durante años </w:t>
      </w:r>
      <w:r w:rsidR="00616756">
        <w:t>trabajó</w:t>
      </w:r>
      <w:r w:rsidR="00A573F5">
        <w:t xml:space="preserve"> con la línea y la tinta en un</w:t>
      </w:r>
      <w:r w:rsidR="00A279C0">
        <w:t>a relación</w:t>
      </w:r>
      <w:r w:rsidR="00A573F5">
        <w:t xml:space="preserve"> que llevaba al </w:t>
      </w:r>
      <w:r w:rsidR="008128CE">
        <w:t>diálogo</w:t>
      </w:r>
      <w:r w:rsidR="00A573F5">
        <w:t xml:space="preserve"> entre los materiales y ella misma, re</w:t>
      </w:r>
      <w:r>
        <w:t>pitiendo</w:t>
      </w:r>
      <w:r w:rsidR="002E282A">
        <w:t xml:space="preserve"> los trazos con constancia</w:t>
      </w:r>
      <w:r>
        <w:t>:</w:t>
      </w:r>
      <w:r w:rsidR="00A573F5">
        <w:t xml:space="preserve"> </w:t>
      </w:r>
      <w:r w:rsidR="00E97FBF" w:rsidRPr="00BA324B">
        <w:t>“…el</w:t>
      </w:r>
      <w:r w:rsidR="00E97FBF" w:rsidRPr="00BA324B">
        <w:rPr>
          <w:rFonts w:cs="Times New Roman"/>
        </w:rPr>
        <w:t xml:space="preserve"> aprendizaje </w:t>
      </w:r>
      <w:r>
        <w:rPr>
          <w:rFonts w:cs="Times New Roman"/>
        </w:rPr>
        <w:t>era</w:t>
      </w:r>
      <w:r w:rsidR="00BA324B" w:rsidRPr="00BA324B">
        <w:rPr>
          <w:rFonts w:cs="Times New Roman"/>
        </w:rPr>
        <w:t xml:space="preserve"> muy arduo: empezab</w:t>
      </w:r>
      <w:r w:rsidR="00E97FBF" w:rsidRPr="00BA324B">
        <w:rPr>
          <w:rFonts w:cs="Times New Roman"/>
        </w:rPr>
        <w:t>as haciendo sólo tracitos pequeños, mínimos, casi como si estuvieras escribiendo un ideograma; hasta lograr una línea suave, con matices, con una precisión fabulosa. Al principio era como escribir”, explica Elba en una entrevista.</w:t>
      </w:r>
      <w:r w:rsidR="00E97FBF" w:rsidRPr="00BA324B">
        <w:rPr>
          <w:rStyle w:val="Refdenotaalpie"/>
          <w:rFonts w:cs="Times New Roman"/>
        </w:rPr>
        <w:footnoteReference w:id="4"/>
      </w:r>
      <w:r w:rsidR="00E97FBF" w:rsidRPr="00BA324B">
        <w:rPr>
          <w:rFonts w:cs="Times New Roman"/>
          <w:color w:val="666666"/>
        </w:rPr>
        <w:t xml:space="preserve"> </w:t>
      </w:r>
      <w:r w:rsidR="00A573F5">
        <w:t xml:space="preserve">Podemos </w:t>
      </w:r>
      <w:r w:rsidR="00C246EE">
        <w:t>detenernos</w:t>
      </w:r>
      <w:r w:rsidR="00A573F5">
        <w:t xml:space="preserve"> aquí en el sentido meditativo de la repetición.</w:t>
      </w:r>
      <w:r w:rsidR="00A573F5">
        <w:rPr>
          <w:rStyle w:val="Refdenotaalpie"/>
        </w:rPr>
        <w:footnoteReference w:id="5"/>
      </w:r>
      <w:r w:rsidR="008128CE">
        <w:t xml:space="preserve"> Ella repite e</w:t>
      </w:r>
      <w:r w:rsidR="00E64B8F">
        <w:t xml:space="preserve">l trazo, repite la capa de </w:t>
      </w:r>
      <w:proofErr w:type="spellStart"/>
      <w:r w:rsidR="00E64B8F">
        <w:t>endui</w:t>
      </w:r>
      <w:r w:rsidR="00FE5F2C">
        <w:t>do</w:t>
      </w:r>
      <w:proofErr w:type="spellEnd"/>
      <w:r w:rsidR="00FE5F2C">
        <w:t xml:space="preserve"> </w:t>
      </w:r>
      <w:r w:rsidR="008128CE">
        <w:t xml:space="preserve">con la que cubre la forma, repite el lijado con el que descubre la superficie tersa. </w:t>
      </w:r>
      <w:r w:rsidR="00FE5F2C">
        <w:t xml:space="preserve">Esa demora con rutinas del hacer buscando el lugar exacto </w:t>
      </w:r>
      <w:r w:rsidR="008128CE">
        <w:t>en el cual detenerse, provoca un</w:t>
      </w:r>
      <w:r w:rsidR="00FE5F2C">
        <w:t>a relación particular con el tiempo –tiempo demorado, casi detenido</w:t>
      </w:r>
      <w:r w:rsidR="00F9745C">
        <w:t>–</w:t>
      </w:r>
      <w:r w:rsidR="00FE5F2C">
        <w:t xml:space="preserve">, como si sus figuras hubiesen quedado fijadas en una posición que </w:t>
      </w:r>
      <w:r w:rsidR="00F9745C">
        <w:t xml:space="preserve">viene desde </w:t>
      </w:r>
      <w:r w:rsidR="002E282A">
        <w:t>mucho tiempo atrás</w:t>
      </w:r>
      <w:r w:rsidR="00FE5F2C">
        <w:t xml:space="preserve"> que </w:t>
      </w:r>
      <w:r w:rsidR="002E282A">
        <w:t>mantendrán</w:t>
      </w:r>
      <w:r w:rsidR="00FE5F2C">
        <w:t xml:space="preserve"> para siempre. Aun cuando esto es literal, </w:t>
      </w:r>
      <w:r w:rsidR="00E57D34">
        <w:t>las obras de muchos</w:t>
      </w:r>
      <w:r w:rsidR="00FE5F2C">
        <w:t xml:space="preserve"> otros escultores remiten al tiempo en movimiento, sugieren</w:t>
      </w:r>
      <w:r w:rsidR="00E57D34">
        <w:t xml:space="preserve"> a</w:t>
      </w:r>
      <w:r w:rsidR="008128CE">
        <w:t>cciones posteriores o previas. En las piezas de</w:t>
      </w:r>
      <w:r w:rsidR="00E57D34">
        <w:t xml:space="preserve"> </w:t>
      </w:r>
      <w:proofErr w:type="spellStart"/>
      <w:r w:rsidR="00E57D34">
        <w:t>Bairon</w:t>
      </w:r>
      <w:proofErr w:type="spellEnd"/>
      <w:r w:rsidR="00E57D34">
        <w:t xml:space="preserve"> se produce una emotiva compactación que no deja </w:t>
      </w:r>
      <w:r w:rsidR="008128CE">
        <w:t>percibir</w:t>
      </w:r>
      <w:r w:rsidR="00E57D34">
        <w:t xml:space="preserve"> ni el antes ni el después. </w:t>
      </w:r>
      <w:r w:rsidR="00A279C0">
        <w:t>En todo caso, más que a la acción como movimiento, se vinculan al momento del nacimiento a la forma. Un estado larval, de sal o de ensoña</w:t>
      </w:r>
      <w:r w:rsidR="00BE7DAB">
        <w:t>ción</w:t>
      </w:r>
      <w:r w:rsidR="00A279C0">
        <w:t>.</w:t>
      </w:r>
      <w:r w:rsidR="00105FD5" w:rsidRPr="00105FD5">
        <w:rPr>
          <w:rStyle w:val="Refdenotaalpie"/>
        </w:rPr>
        <w:t xml:space="preserve"> </w:t>
      </w:r>
      <w:r w:rsidR="00105FD5">
        <w:rPr>
          <w:rStyle w:val="Refdenotaalpie"/>
        </w:rPr>
        <w:footnoteReference w:id="6"/>
      </w:r>
      <w:r w:rsidR="0062031A">
        <w:t xml:space="preserve"> Figuras, incluso, en muchos casos, de sexualidad ambigua</w:t>
      </w:r>
      <w:r w:rsidR="00105FD5">
        <w:t xml:space="preserve"> o indeterminada. </w:t>
      </w:r>
      <w:r w:rsidR="00D5415E">
        <w:t xml:space="preserve">¿Una mirada femenina sobre los cuerpos? </w:t>
      </w:r>
    </w:p>
    <w:p w14:paraId="3375291F" w14:textId="615984A9" w:rsidR="002E282A" w:rsidRDefault="00E57D34" w:rsidP="003954D3">
      <w:pPr>
        <w:spacing w:line="276" w:lineRule="auto"/>
        <w:ind w:firstLine="708"/>
      </w:pPr>
      <w:r>
        <w:t xml:space="preserve">En 1963 Dale </w:t>
      </w:r>
      <w:proofErr w:type="spellStart"/>
      <w:r>
        <w:t>Clever</w:t>
      </w:r>
      <w:proofErr w:type="spellEnd"/>
      <w:r>
        <w:t xml:space="preserve"> escribía un artículo sobre el tiempo en la escultura moderna (las esculturas de </w:t>
      </w:r>
      <w:proofErr w:type="spellStart"/>
      <w:r>
        <w:t>Bairon</w:t>
      </w:r>
      <w:proofErr w:type="spellEnd"/>
      <w:r>
        <w:t xml:space="preserve"> pueden anali</w:t>
      </w:r>
      <w:r w:rsidR="002E282A">
        <w:t xml:space="preserve">zarse como esculturas modernas y también como </w:t>
      </w:r>
      <w:r>
        <w:t xml:space="preserve">contemporáneas) y señalaba que éste se expresaba por la sugerencia del movimiento, </w:t>
      </w:r>
      <w:r w:rsidR="002E282A">
        <w:t xml:space="preserve">en </w:t>
      </w:r>
      <w:r>
        <w:t>la idea de que hay eventos precedentes, presentes o futuros.</w:t>
      </w:r>
      <w:r>
        <w:rPr>
          <w:rStyle w:val="Refdenotaalpie"/>
        </w:rPr>
        <w:footnoteReference w:id="7"/>
      </w:r>
      <w:r>
        <w:t xml:space="preserve"> </w:t>
      </w:r>
      <w:r w:rsidR="00FE5F2C">
        <w:t xml:space="preserve">En </w:t>
      </w:r>
      <w:proofErr w:type="spellStart"/>
      <w:r w:rsidR="00FE5F2C">
        <w:t>Bairon</w:t>
      </w:r>
      <w:proofErr w:type="spellEnd"/>
      <w:r w:rsidR="00FE5F2C">
        <w:t xml:space="preserve"> </w:t>
      </w:r>
      <w:r>
        <w:t xml:space="preserve">es diferente, nada nos permite sentir que esa figura antes se movió o </w:t>
      </w:r>
      <w:r w:rsidR="008128CE">
        <w:t xml:space="preserve">que luego </w:t>
      </w:r>
      <w:r>
        <w:t>se moverá. Pa</w:t>
      </w:r>
      <w:r w:rsidR="008128CE">
        <w:t>recen estar en un presente conti</w:t>
      </w:r>
      <w:r>
        <w:t>nuo</w:t>
      </w:r>
      <w:r w:rsidR="0062031A">
        <w:t xml:space="preserve"> al que solo podría seguir un alumbramiento, una emergencia de la forma</w:t>
      </w:r>
      <w:r w:rsidR="00FE5F2C">
        <w:t>.</w:t>
      </w:r>
      <w:r>
        <w:t xml:space="preserve"> Aún más, si alguna acción evocan, más que la del cuerpo representado, es </w:t>
      </w:r>
      <w:r w:rsidR="00ED3E10">
        <w:t>la de la</w:t>
      </w:r>
      <w:r>
        <w:t xml:space="preserve"> </w:t>
      </w:r>
      <w:r w:rsidR="008128CE">
        <w:t>erosión. Como si fuesen</w:t>
      </w:r>
      <w:r>
        <w:t xml:space="preserve"> formas</w:t>
      </w:r>
      <w:r w:rsidR="008128CE">
        <w:t xml:space="preserve"> antiguas</w:t>
      </w:r>
      <w:r>
        <w:t xml:space="preserve"> pulidas por el tiempo </w:t>
      </w:r>
      <w:r w:rsidR="00ED3E10">
        <w:t xml:space="preserve">cuya acción se detuvo en un momento para revertir las rugosidades de las ruinas en el nuevo esplendor de una </w:t>
      </w:r>
      <w:r w:rsidR="00ED3E10">
        <w:lastRenderedPageBreak/>
        <w:t xml:space="preserve">superficie casi encerada. No se trata del tiempo real de un cuerpo en movimiento, sino de capas ficcionales que se depositan en una figura inmóvil. Tiempo arqueológico, </w:t>
      </w:r>
      <w:r w:rsidR="0062031A">
        <w:t>tiempo del hacer de la artista, tiempo del alumbramiento.</w:t>
      </w:r>
    </w:p>
    <w:p w14:paraId="4C6AE2D2" w14:textId="71245AFC" w:rsidR="00DF6193" w:rsidRDefault="00BA324B" w:rsidP="003954D3">
      <w:pPr>
        <w:spacing w:line="276" w:lineRule="auto"/>
        <w:ind w:firstLine="708"/>
      </w:pPr>
      <w:r>
        <w:t>Siguiendo el camino que abre esta relación, ciert</w:t>
      </w:r>
      <w:r w:rsidR="00616756">
        <w:t xml:space="preserve">os rasgos de su obra podrían en verdad pensarse desde su </w:t>
      </w:r>
      <w:r w:rsidR="001F46B2">
        <w:t xml:space="preserve">acercamiento a la pintura china. Un arte de más de diez siglos que se enfoca </w:t>
      </w:r>
      <w:r w:rsidR="008128CE">
        <w:t>en</w:t>
      </w:r>
      <w:r w:rsidR="001F46B2">
        <w:t xml:space="preserve"> la idea de unidad entre hombre y cosmos</w:t>
      </w:r>
      <w:r w:rsidR="008128CE">
        <w:t>,</w:t>
      </w:r>
      <w:r w:rsidR="001F46B2">
        <w:t xml:space="preserve"> en el dinamismo ininterrumpido del universo. </w:t>
      </w:r>
      <w:r w:rsidR="001C427F">
        <w:t>Una pintura que observa la naturaleza y los antiguos maestros y que busca u</w:t>
      </w:r>
      <w:r w:rsidR="001F46B2">
        <w:t>na aproximación al movimiento interno de las personas más que a la exterioridad del mundo. Pintura china es una denominación general para distintos métodos (</w:t>
      </w:r>
      <w:proofErr w:type="spellStart"/>
      <w:r w:rsidR="001C427F">
        <w:t>Gongbi</w:t>
      </w:r>
      <w:proofErr w:type="spellEnd"/>
      <w:r w:rsidR="001C427F">
        <w:t xml:space="preserve">, </w:t>
      </w:r>
      <w:proofErr w:type="spellStart"/>
      <w:r w:rsidR="001C427F">
        <w:t>Baimiao</w:t>
      </w:r>
      <w:proofErr w:type="spellEnd"/>
      <w:r w:rsidR="001C427F">
        <w:t xml:space="preserve">, </w:t>
      </w:r>
      <w:proofErr w:type="spellStart"/>
      <w:r w:rsidR="001C427F">
        <w:t>Mogu</w:t>
      </w:r>
      <w:proofErr w:type="spellEnd"/>
      <w:r w:rsidR="001C427F">
        <w:t xml:space="preserve">, </w:t>
      </w:r>
      <w:proofErr w:type="spellStart"/>
      <w:r w:rsidR="001C427F">
        <w:t>Xieyi</w:t>
      </w:r>
      <w:proofErr w:type="spellEnd"/>
      <w:r w:rsidR="001C427F">
        <w:t xml:space="preserve">, </w:t>
      </w:r>
      <w:proofErr w:type="spellStart"/>
      <w:r w:rsidR="001C427F">
        <w:t>Shuimo</w:t>
      </w:r>
      <w:proofErr w:type="spellEnd"/>
      <w:r w:rsidR="001C427F">
        <w:t>) que aspiran a lograr un sentido de infinito, dando cuenta de las respiraciones que dan vida. En ella el vacío tiene gran importancia en tanto desde éste se proyecta el espectador hacia un mundo más vasto, incluso infinito, abriendo una zona para la imaginación. La contemplación se apoya en la parte llena</w:t>
      </w:r>
      <w:r w:rsidR="008128CE">
        <w:t xml:space="preserve"> de la pintura para transportarnos al absoluto desde</w:t>
      </w:r>
      <w:r w:rsidR="001C427F">
        <w:t xml:space="preserve"> la parte vacía. Caminar y permanecer contemplando una exposición de Elba </w:t>
      </w:r>
      <w:proofErr w:type="spellStart"/>
      <w:r w:rsidR="001C427F">
        <w:t>Bairon</w:t>
      </w:r>
      <w:proofErr w:type="spellEnd"/>
      <w:r w:rsidR="001C427F">
        <w:t xml:space="preserve"> </w:t>
      </w:r>
      <w:r w:rsidR="008D123C">
        <w:t>permite dar consistencia a estas frases, trazar asociaciones. Porque en esas formas blancas impecables en l</w:t>
      </w:r>
      <w:r w:rsidR="008128CE">
        <w:t>as que cae la luz, se dispersa y rebota</w:t>
      </w:r>
      <w:r w:rsidR="008D123C">
        <w:t xml:space="preserve">, se siente un punto de apoyo que adquiere sentido en el espacio </w:t>
      </w:r>
      <w:r w:rsidR="00490D45">
        <w:t xml:space="preserve">circundante </w:t>
      </w:r>
      <w:r w:rsidR="008D123C">
        <w:t>que</w:t>
      </w:r>
      <w:r w:rsidR="00490D45">
        <w:t>,</w:t>
      </w:r>
      <w:r w:rsidR="008D123C">
        <w:t xml:space="preserve"> al mismo tiempo</w:t>
      </w:r>
      <w:r w:rsidR="00490D45">
        <w:t>,</w:t>
      </w:r>
      <w:r w:rsidR="008D123C">
        <w:t xml:space="preserve"> conecta</w:t>
      </w:r>
      <w:r w:rsidR="0062031A">
        <w:t xml:space="preserve"> a las figuras que distribuye con</w:t>
      </w:r>
      <w:r w:rsidR="008D123C">
        <w:t xml:space="preserve"> el lugar de exposición. </w:t>
      </w:r>
      <w:r w:rsidR="00D760AE">
        <w:t xml:space="preserve">Una forma </w:t>
      </w:r>
      <w:r w:rsidR="00AD3304">
        <w:t>de introducirnos en</w:t>
      </w:r>
      <w:r w:rsidR="0062031A">
        <w:t xml:space="preserve"> sus piezas</w:t>
      </w:r>
      <w:r w:rsidR="00D760AE">
        <w:t xml:space="preserve">, proviene, entonces, de </w:t>
      </w:r>
      <w:r w:rsidR="00ED3E10">
        <w:t>los</w:t>
      </w:r>
      <w:r w:rsidR="00D760AE">
        <w:t xml:space="preserve"> paralelismo</w:t>
      </w:r>
      <w:r w:rsidR="00ED3E10">
        <w:t xml:space="preserve">s entre una obra contemporánea que transmite una sensación sobre lo atemporal y los rasgos de la pintura china en la que adquirió parte de su formación. </w:t>
      </w:r>
    </w:p>
    <w:p w14:paraId="02D83CFB" w14:textId="0E1C6468" w:rsidR="00D760AE" w:rsidRDefault="00ED3E10" w:rsidP="003954D3">
      <w:pPr>
        <w:spacing w:line="276" w:lineRule="auto"/>
        <w:ind w:firstLine="708"/>
      </w:pPr>
      <w:r>
        <w:t>Desde su formación</w:t>
      </w:r>
      <w:r w:rsidR="004A127C">
        <w:t xml:space="preserve"> también es </w:t>
      </w:r>
      <w:r w:rsidR="00D760AE">
        <w:t xml:space="preserve">interesante pensar en la relación inversa pero al mismo </w:t>
      </w:r>
      <w:r w:rsidR="00AE1F00">
        <w:t xml:space="preserve">tiempo </w:t>
      </w:r>
      <w:proofErr w:type="gramStart"/>
      <w:r w:rsidR="00D760AE">
        <w:t>próxima</w:t>
      </w:r>
      <w:r w:rsidR="00FB072B">
        <w:t xml:space="preserve"> </w:t>
      </w:r>
      <w:r w:rsidR="004A127C">
        <w:t>que sostiene con e</w:t>
      </w:r>
      <w:r w:rsidR="00D760AE">
        <w:t>l grabado, técnica</w:t>
      </w:r>
      <w:proofErr w:type="gramEnd"/>
      <w:r w:rsidR="00D760AE">
        <w:t xml:space="preserve"> q</w:t>
      </w:r>
      <w:bookmarkStart w:id="0" w:name="_GoBack"/>
      <w:bookmarkEnd w:id="0"/>
      <w:r w:rsidR="00D760AE">
        <w:t xml:space="preserve">ue estudió con Alfredo De </w:t>
      </w:r>
      <w:proofErr w:type="spellStart"/>
      <w:r w:rsidR="00D760AE">
        <w:t>Vicenzo</w:t>
      </w:r>
      <w:proofErr w:type="spellEnd"/>
      <w:r w:rsidR="004A127C">
        <w:t xml:space="preserve">, en su legendario Taller </w:t>
      </w:r>
      <w:r w:rsidR="002E282A">
        <w:t>que fundó</w:t>
      </w:r>
      <w:r>
        <w:t xml:space="preserve"> a fines de </w:t>
      </w:r>
      <w:r w:rsidR="004A127C">
        <w:t>los años sesenta</w:t>
      </w:r>
      <w:r w:rsidR="002E282A">
        <w:t xml:space="preserve"> y</w:t>
      </w:r>
      <w:r w:rsidR="008128CE">
        <w:t xml:space="preserve"> </w:t>
      </w:r>
      <w:r>
        <w:t xml:space="preserve">mantuvo el resto de su vida. Allí se formaron generaciones de grabadores en la Argentina. </w:t>
      </w:r>
      <w:r w:rsidR="004A127C">
        <w:t>Un taller experimental</w:t>
      </w:r>
      <w:r>
        <w:t xml:space="preserve"> en el que ella trabajó</w:t>
      </w:r>
      <w:r w:rsidR="00C85FF6">
        <w:t xml:space="preserve"> distintas </w:t>
      </w:r>
      <w:r w:rsidR="0062031A">
        <w:t>formas</w:t>
      </w:r>
      <w:r w:rsidR="00C85FF6">
        <w:t xml:space="preserve"> de grabado, especialmente en metal. La cercanía se produce si se observa la minuciosidad </w:t>
      </w:r>
      <w:r w:rsidR="0034088B">
        <w:t>de la</w:t>
      </w:r>
      <w:r w:rsidR="007638A8">
        <w:t xml:space="preserve"> técnica</w:t>
      </w:r>
      <w:r w:rsidR="00C85FF6">
        <w:t>. La elabo</w:t>
      </w:r>
      <w:r w:rsidR="00FB072B">
        <w:t xml:space="preserve">ración, capa sobre capa de </w:t>
      </w:r>
      <w:proofErr w:type="spellStart"/>
      <w:r w:rsidR="00FB072B">
        <w:t>endui</w:t>
      </w:r>
      <w:r w:rsidR="00C85FF6">
        <w:t>do</w:t>
      </w:r>
      <w:proofErr w:type="spellEnd"/>
      <w:r w:rsidR="00C85FF6">
        <w:t xml:space="preserve"> o de estuco hasta lograr ese bla</w:t>
      </w:r>
      <w:r w:rsidR="0062031A">
        <w:t>nco preciso es paralela al trabajo sobre la plancha, con la línea, los ácidos, la tinta, la prensa. El</w:t>
      </w:r>
      <w:r>
        <w:t xml:space="preserve"> detalle técnico</w:t>
      </w:r>
      <w:r w:rsidR="00C85FF6">
        <w:t xml:space="preserve"> </w:t>
      </w:r>
      <w:r>
        <w:t>aproxima</w:t>
      </w:r>
      <w:r w:rsidR="00C85FF6">
        <w:t xml:space="preserve"> un trabajo al otro aun cuando en verdad </w:t>
      </w:r>
      <w:r>
        <w:t>conduzca a</w:t>
      </w:r>
      <w:r w:rsidR="00C85FF6">
        <w:t xml:space="preserve"> resultados completamente </w:t>
      </w:r>
      <w:r w:rsidR="00490D45">
        <w:t>diversos</w:t>
      </w:r>
      <w:r w:rsidR="007638A8">
        <w:t xml:space="preserve"> –en u</w:t>
      </w:r>
      <w:r w:rsidR="0034088B">
        <w:t>no la forma en el espacio, en</w:t>
      </w:r>
      <w:r w:rsidR="007638A8">
        <w:t xml:space="preserve"> otro la forma en </w:t>
      </w:r>
      <w:r w:rsidR="0034088B">
        <w:t xml:space="preserve">el </w:t>
      </w:r>
      <w:r w:rsidR="007638A8">
        <w:t>espejo de la impresión</w:t>
      </w:r>
      <w:r>
        <w:t xml:space="preserve">. </w:t>
      </w:r>
    </w:p>
    <w:p w14:paraId="06BAF6D4" w14:textId="0B12F313" w:rsidR="00B332FE" w:rsidRDefault="00C85FF6" w:rsidP="003954D3">
      <w:pPr>
        <w:spacing w:line="276" w:lineRule="auto"/>
        <w:ind w:firstLine="708"/>
      </w:pPr>
      <w:r>
        <w:t xml:space="preserve">Me interesa también convocar una interpretación que trace paralelos con otros </w:t>
      </w:r>
      <w:r w:rsidR="007638A8">
        <w:t xml:space="preserve">artistas </w:t>
      </w:r>
      <w:r>
        <w:t>argentinos. Cuando en la iniciativa Bola de nieve</w:t>
      </w:r>
      <w:r>
        <w:rPr>
          <w:rStyle w:val="Refdenotaalpie"/>
        </w:rPr>
        <w:footnoteReference w:id="8"/>
      </w:r>
      <w:r>
        <w:t xml:space="preserve"> le p</w:t>
      </w:r>
      <w:r w:rsidR="00C246EE">
        <w:t>idieron</w:t>
      </w:r>
      <w:r>
        <w:t xml:space="preserve"> </w:t>
      </w:r>
      <w:r w:rsidR="00C246EE">
        <w:t xml:space="preserve">a Elba </w:t>
      </w:r>
      <w:proofErr w:type="spellStart"/>
      <w:r w:rsidR="00C246EE">
        <w:lastRenderedPageBreak/>
        <w:t>Bairon</w:t>
      </w:r>
      <w:proofErr w:type="spellEnd"/>
      <w:r w:rsidR="00C246EE">
        <w:t xml:space="preserve"> que mencionara </w:t>
      </w:r>
      <w:r w:rsidR="007638A8">
        <w:t>algunos</w:t>
      </w:r>
      <w:r w:rsidR="00C246EE">
        <w:t xml:space="preserve"> </w:t>
      </w:r>
      <w:r w:rsidR="00E51394">
        <w:t xml:space="preserve">nombró a </w:t>
      </w:r>
      <w:proofErr w:type="spellStart"/>
      <w:r w:rsidR="00E51394">
        <w:t>Aili</w:t>
      </w:r>
      <w:proofErr w:type="spellEnd"/>
      <w:r w:rsidR="00E51394">
        <w:t xml:space="preserve"> </w:t>
      </w:r>
      <w:proofErr w:type="spellStart"/>
      <w:r w:rsidR="00E51394">
        <w:t>Chen</w:t>
      </w:r>
      <w:proofErr w:type="spellEnd"/>
      <w:r w:rsidR="00E51394">
        <w:t xml:space="preserve"> o Marcelo </w:t>
      </w:r>
      <w:proofErr w:type="spellStart"/>
      <w:r w:rsidR="00E51394">
        <w:t>Saraceno</w:t>
      </w:r>
      <w:proofErr w:type="spellEnd"/>
      <w:r w:rsidR="00E51394">
        <w:t xml:space="preserve">, lo cual puede comprenderse si se piensa en los videos y dibujos de </w:t>
      </w:r>
      <w:proofErr w:type="spellStart"/>
      <w:r w:rsidR="00E51394">
        <w:t>Aili</w:t>
      </w:r>
      <w:proofErr w:type="spellEnd"/>
      <w:r w:rsidR="00E51394">
        <w:t xml:space="preserve"> y en las esculturas de Marcelo</w:t>
      </w:r>
      <w:r w:rsidR="00ED3E10">
        <w:t xml:space="preserve">. La obra de ambos guarda </w:t>
      </w:r>
      <w:r w:rsidR="00490D45">
        <w:t xml:space="preserve">puntos de contacto con la atmósfera que define </w:t>
      </w:r>
      <w:proofErr w:type="spellStart"/>
      <w:r w:rsidR="00490D45">
        <w:t>Bairon</w:t>
      </w:r>
      <w:proofErr w:type="spellEnd"/>
      <w:r w:rsidR="00E51394">
        <w:t xml:space="preserve">. Pero </w:t>
      </w:r>
      <w:r w:rsidR="00490D45">
        <w:t xml:space="preserve">ella, a la vez, </w:t>
      </w:r>
      <w:r w:rsidR="00E51394">
        <w:t xml:space="preserve">fue nombrada por Liliana </w:t>
      </w:r>
      <w:proofErr w:type="spellStart"/>
      <w:r w:rsidR="00E51394">
        <w:t>Porter</w:t>
      </w:r>
      <w:proofErr w:type="spellEnd"/>
      <w:r w:rsidR="00E51394">
        <w:t xml:space="preserve"> y Miguel Harte. Y se entiende también la referencia, ya que esas formas como de lejanas muñecas, que generalmente parten de dibujos</w:t>
      </w:r>
      <w:r w:rsidR="00490D45">
        <w:t xml:space="preserve"> o</w:t>
      </w:r>
      <w:r w:rsidR="005510C7">
        <w:t xml:space="preserve"> bocetos, y </w:t>
      </w:r>
      <w:r w:rsidR="00ED3E10">
        <w:t xml:space="preserve">que </w:t>
      </w:r>
      <w:r w:rsidR="005510C7">
        <w:t>van tomando la</w:t>
      </w:r>
      <w:r w:rsidR="00B332FE">
        <w:t xml:space="preserve"> forma de cuerpos en el espacio</w:t>
      </w:r>
      <w:r w:rsidR="00490D45">
        <w:t xml:space="preserve"> en </w:t>
      </w:r>
      <w:proofErr w:type="spellStart"/>
      <w:r w:rsidR="00490D45">
        <w:t>Bairon</w:t>
      </w:r>
      <w:proofErr w:type="spellEnd"/>
      <w:r w:rsidR="00490D45">
        <w:t>,</w:t>
      </w:r>
      <w:r w:rsidR="00B332FE">
        <w:t xml:space="preserve"> mantienen puntos de contacto con los juguetes que utiliza recurrentemente </w:t>
      </w:r>
      <w:proofErr w:type="spellStart"/>
      <w:r w:rsidR="00B332FE">
        <w:t>Porter</w:t>
      </w:r>
      <w:proofErr w:type="spellEnd"/>
      <w:r w:rsidR="00B332FE">
        <w:t xml:space="preserve">. Las formas abstractas de </w:t>
      </w:r>
      <w:proofErr w:type="spellStart"/>
      <w:r w:rsidR="00117A22">
        <w:t>Bairon</w:t>
      </w:r>
      <w:proofErr w:type="spellEnd"/>
      <w:r w:rsidR="00B332FE">
        <w:t xml:space="preserve"> pueden </w:t>
      </w:r>
      <w:r w:rsidR="007638A8">
        <w:t xml:space="preserve">también </w:t>
      </w:r>
      <w:r w:rsidR="00B332FE">
        <w:t>ponerse en paralelo con las de Harte. Incluso comparten la fascinación técnica por los materiales</w:t>
      </w:r>
      <w:r w:rsidR="00490D45">
        <w:t>, el pulido, la organicidad</w:t>
      </w:r>
      <w:r w:rsidR="00B332FE">
        <w:t xml:space="preserve">. Se crea así un contexto interpretativo que parte de la constelación comparativa entre ciertos artistas que </w:t>
      </w:r>
      <w:r w:rsidR="007638A8">
        <w:t>configuran</w:t>
      </w:r>
      <w:r w:rsidR="00B332FE">
        <w:t xml:space="preserve"> una maleable familia de investigaciones vinculadas, en este caso, por referencias ligadas a la infancia</w:t>
      </w:r>
      <w:r w:rsidR="007638A8">
        <w:t xml:space="preserve"> o a invenciones de la forma en el espacio</w:t>
      </w:r>
      <w:r w:rsidR="00490D45">
        <w:t>. Una infancia observada</w:t>
      </w:r>
      <w:r w:rsidR="00B332FE">
        <w:t xml:space="preserve"> más desde la d</w:t>
      </w:r>
      <w:r w:rsidR="00490D45">
        <w:t xml:space="preserve">istancia que desde la empatía. </w:t>
      </w:r>
      <w:r w:rsidR="0062031A">
        <w:t>Otros</w:t>
      </w:r>
      <w:r w:rsidR="00490D45">
        <w:t xml:space="preserve"> artistas podríamos agregar a esta </w:t>
      </w:r>
      <w:r w:rsidR="00B332FE">
        <w:t>familia</w:t>
      </w:r>
      <w:r w:rsidR="00490D45">
        <w:t>, como sucede con</w:t>
      </w:r>
      <w:r w:rsidR="00B332FE">
        <w:t xml:space="preserve"> </w:t>
      </w:r>
      <w:r w:rsidR="00670BB9">
        <w:t xml:space="preserve">Cristina </w:t>
      </w:r>
      <w:proofErr w:type="spellStart"/>
      <w:r w:rsidR="00670BB9">
        <w:t>Schiavi</w:t>
      </w:r>
      <w:proofErr w:type="spellEnd"/>
      <w:r w:rsidR="00340C0E">
        <w:t xml:space="preserve"> y sus formas abstractas, planas, engarzadas, o </w:t>
      </w:r>
      <w:r w:rsidR="00670BB9">
        <w:t xml:space="preserve">con </w:t>
      </w:r>
      <w:r w:rsidR="00B332FE">
        <w:t xml:space="preserve">Víctor </w:t>
      </w:r>
      <w:proofErr w:type="spellStart"/>
      <w:r w:rsidR="00B332FE">
        <w:t>Grippo</w:t>
      </w:r>
      <w:proofErr w:type="spellEnd"/>
      <w:r w:rsidR="00490D45">
        <w:t xml:space="preserve"> y</w:t>
      </w:r>
      <w:r w:rsidR="00B332FE">
        <w:t xml:space="preserve"> sus formas blancas o sus </w:t>
      </w:r>
      <w:r w:rsidR="007638A8">
        <w:t>prismas</w:t>
      </w:r>
      <w:r w:rsidR="00B332FE">
        <w:t xml:space="preserve"> de</w:t>
      </w:r>
      <w:r w:rsidR="007638A8">
        <w:t xml:space="preserve"> plomo, con sus equilibrios y lo</w:t>
      </w:r>
      <w:r w:rsidR="00B332FE">
        <w:t xml:space="preserve">s vaciados en yeso de ciertas formas-molduras. </w:t>
      </w:r>
    </w:p>
    <w:p w14:paraId="6C83A855" w14:textId="1C948721" w:rsidR="00B332FE" w:rsidRDefault="007638A8" w:rsidP="003954D3">
      <w:pPr>
        <w:spacing w:line="276" w:lineRule="auto"/>
        <w:ind w:firstLine="708"/>
      </w:pPr>
      <w:r>
        <w:t>A</w:t>
      </w:r>
      <w:r w:rsidR="00117A22">
        <w:t xml:space="preserve">parentemente frágil y tímida como Elba </w:t>
      </w:r>
      <w:proofErr w:type="spellStart"/>
      <w:r w:rsidR="00117A22">
        <w:t>Bairon</w:t>
      </w:r>
      <w:proofErr w:type="spellEnd"/>
      <w:r w:rsidR="00117A22">
        <w:t xml:space="preserve"> parece, mantuvo una estrecha amistad con Liliana </w:t>
      </w:r>
      <w:proofErr w:type="spellStart"/>
      <w:r w:rsidR="00117A22">
        <w:t>Maresca</w:t>
      </w:r>
      <w:proofErr w:type="spellEnd"/>
      <w:r w:rsidR="00117A22">
        <w:t xml:space="preserve">, la artista tornado de los años noventa. No cesan los relatos y las anécdotas sobre la capacidad que tenía </w:t>
      </w:r>
      <w:proofErr w:type="spellStart"/>
      <w:r w:rsidR="00117A22">
        <w:t>Maresca</w:t>
      </w:r>
      <w:proofErr w:type="spellEnd"/>
      <w:r w:rsidR="00117A22">
        <w:t xml:space="preserve"> de convocar tribus a su alrededor, grupos </w:t>
      </w:r>
      <w:r w:rsidR="0034088B">
        <w:t xml:space="preserve">con los </w:t>
      </w:r>
      <w:r w:rsidR="00117A22">
        <w:t xml:space="preserve">que llevaba adelante recolecciones </w:t>
      </w:r>
      <w:r w:rsidR="0034088B">
        <w:t>de objetos y</w:t>
      </w:r>
      <w:r w:rsidR="00117A22">
        <w:t xml:space="preserve"> formas que culminaban en </w:t>
      </w:r>
      <w:r>
        <w:t>exposicio</w:t>
      </w:r>
      <w:r w:rsidR="00117A22">
        <w:t>n</w:t>
      </w:r>
      <w:r>
        <w:t>es</w:t>
      </w:r>
      <w:r w:rsidR="00117A22">
        <w:t xml:space="preserve">. </w:t>
      </w:r>
      <w:r w:rsidR="00117A22" w:rsidRPr="00355588">
        <w:t>Elba</w:t>
      </w:r>
      <w:r w:rsidR="00355588">
        <w:t xml:space="preserve">, me cuenta, </w:t>
      </w:r>
      <w:r w:rsidR="00117A22">
        <w:t>encontraba en Lil</w:t>
      </w:r>
      <w:r w:rsidR="0034088B">
        <w:t xml:space="preserve">iana una interlocutora atenta al análisis de la </w:t>
      </w:r>
      <w:r w:rsidR="00117A22">
        <w:t>técnica.</w:t>
      </w:r>
      <w:r w:rsidR="00355588">
        <w:rPr>
          <w:rStyle w:val="Refdenotaalpie"/>
        </w:rPr>
        <w:footnoteReference w:id="9"/>
      </w:r>
      <w:r w:rsidR="00117A22">
        <w:t xml:space="preserve"> Ellas </w:t>
      </w:r>
      <w:r w:rsidR="00355588">
        <w:t xml:space="preserve">conversaban </w:t>
      </w:r>
      <w:r w:rsidR="00117A22">
        <w:t xml:space="preserve">sobre la resolución de la imagen, sobre detalles de </w:t>
      </w:r>
      <w:r w:rsidR="00355588">
        <w:t>la realización</w:t>
      </w:r>
      <w:r w:rsidR="00117A22">
        <w:t>. Elba vio su obra en una escenografía y sintió ese deslumbramiento al que muchos se refieren.</w:t>
      </w:r>
      <w:r w:rsidR="00355588">
        <w:rPr>
          <w:rStyle w:val="Refdenotaalpie"/>
        </w:rPr>
        <w:footnoteReference w:id="10"/>
      </w:r>
      <w:r w:rsidR="00117A22">
        <w:t xml:space="preserve"> </w:t>
      </w:r>
      <w:r w:rsidR="00355588">
        <w:t>L</w:t>
      </w:r>
      <w:r w:rsidR="00117A22">
        <w:t xml:space="preserve">a </w:t>
      </w:r>
      <w:r w:rsidR="00355588">
        <w:t>perturbadora</w:t>
      </w:r>
      <w:r w:rsidR="00117A22">
        <w:t xml:space="preserve"> serenidad de la </w:t>
      </w:r>
      <w:r w:rsidR="0062031A">
        <w:t xml:space="preserve">obra </w:t>
      </w:r>
      <w:r w:rsidR="00117A22">
        <w:t xml:space="preserve">de </w:t>
      </w:r>
      <w:proofErr w:type="spellStart"/>
      <w:r w:rsidR="00117A22">
        <w:t>Bairon</w:t>
      </w:r>
      <w:proofErr w:type="spellEnd"/>
      <w:r w:rsidR="00355588">
        <w:t xml:space="preserve"> puede pensarse en paralelo con la que producen las piezas de madera y metal de </w:t>
      </w:r>
      <w:proofErr w:type="spellStart"/>
      <w:r w:rsidR="00355588">
        <w:t>Maresca</w:t>
      </w:r>
      <w:proofErr w:type="spellEnd"/>
      <w:r w:rsidR="00117A22">
        <w:t>.</w:t>
      </w:r>
    </w:p>
    <w:p w14:paraId="1D5BD689" w14:textId="51A8675A" w:rsidR="00490D45" w:rsidRDefault="00117A22" w:rsidP="003954D3">
      <w:pPr>
        <w:spacing w:line="276" w:lineRule="auto"/>
        <w:ind w:firstLine="708"/>
      </w:pPr>
      <w:r>
        <w:t xml:space="preserve">En esta red de asociaciones que revelan sentidos específicos tenemos que considerar también los años en los que trabajó como escenógrafa y hacedora de objetos con </w:t>
      </w:r>
      <w:r w:rsidR="00E97FBF">
        <w:t>el poeta y dramaturgo Emet</w:t>
      </w:r>
      <w:r w:rsidR="00355588">
        <w:t>e</w:t>
      </w:r>
      <w:r w:rsidR="00E97FBF">
        <w:t>rio Cerro</w:t>
      </w:r>
      <w:r>
        <w:t xml:space="preserve">. Esta tarea proporciona materiales para entender mejor </w:t>
      </w:r>
      <w:r w:rsidR="00E97FBF">
        <w:t xml:space="preserve">el sentido espectral de sus figuras en el espacio. Ese espacio que en la escenografía existe como entorno de una acción dramática </w:t>
      </w:r>
      <w:r w:rsidR="00355588">
        <w:t>con la que guarda distintas formas de correspondencia</w:t>
      </w:r>
      <w:r w:rsidR="00490D45">
        <w:t>. T</w:t>
      </w:r>
      <w:r w:rsidR="00E97FBF">
        <w:t xml:space="preserve">al sentido puede </w:t>
      </w:r>
      <w:r w:rsidR="00E50FA4">
        <w:t>experimentarse</w:t>
      </w:r>
      <w:r w:rsidR="00E97FBF">
        <w:t xml:space="preserve"> en la instalación de sus objetos</w:t>
      </w:r>
      <w:r w:rsidR="00E50FA4">
        <w:t xml:space="preserve"> en la sala de exposición</w:t>
      </w:r>
      <w:r w:rsidR="00E97FBF">
        <w:t xml:space="preserve">. </w:t>
      </w:r>
      <w:r w:rsidR="00490D45">
        <w:t>Las</w:t>
      </w:r>
      <w:r w:rsidR="00E97FBF">
        <w:t xml:space="preserve"> figuras pero también las formas partidas, muchas veces indeterminadas, alcanzan una situación escénica. Inmóviles, </w:t>
      </w:r>
      <w:r w:rsidR="000812BC">
        <w:t>traman</w:t>
      </w:r>
      <w:r w:rsidR="00E97FBF">
        <w:t xml:space="preserve"> el escenario por el que nos desplazamos sintiendo su iridiscente </w:t>
      </w:r>
      <w:r w:rsidR="00490D45">
        <w:t xml:space="preserve">y espacialmente táctil </w:t>
      </w:r>
      <w:r w:rsidR="00E97FBF">
        <w:t xml:space="preserve">presencia. “Manejo materiales”, </w:t>
      </w:r>
      <w:r w:rsidR="00AA586D">
        <w:t xml:space="preserve">“manejo formas en el espacio”, </w:t>
      </w:r>
      <w:r w:rsidR="00E97FBF">
        <w:t xml:space="preserve"> </w:t>
      </w:r>
      <w:r w:rsidR="00E50FA4">
        <w:t xml:space="preserve">explica </w:t>
      </w:r>
      <w:r w:rsidR="00E97FBF">
        <w:t xml:space="preserve">pensando que el término escultora suena </w:t>
      </w:r>
      <w:r w:rsidR="00E97FBF">
        <w:lastRenderedPageBreak/>
        <w:t>muy grave</w:t>
      </w:r>
      <w:r w:rsidR="00E50FA4">
        <w:t xml:space="preserve"> para caracterizar lo que ella hace</w:t>
      </w:r>
      <w:r w:rsidR="007C0ED9">
        <w:t>.</w:t>
      </w:r>
      <w:r w:rsidR="00AA586D">
        <w:t xml:space="preserve"> C</w:t>
      </w:r>
      <w:r w:rsidR="009A006D">
        <w:t xml:space="preserve">uando le preguntan </w:t>
      </w:r>
      <w:r w:rsidR="0034088B">
        <w:t>cómo cataloga su obra</w:t>
      </w:r>
      <w:r w:rsidR="009A006D">
        <w:t xml:space="preserve"> preferiría responder con un eufemismo de la escultura</w:t>
      </w:r>
      <w:r w:rsidR="00E50FA4">
        <w:t>:</w:t>
      </w:r>
      <w:r w:rsidR="009A006D">
        <w:t xml:space="preserve"> “</w:t>
      </w:r>
      <w:r w:rsidR="00AA586D">
        <w:t>¡</w:t>
      </w:r>
      <w:r w:rsidR="009A006D">
        <w:t>hago nuevos soportes</w:t>
      </w:r>
      <w:r w:rsidR="00AA586D">
        <w:t>!</w:t>
      </w:r>
      <w:r w:rsidR="009A006D">
        <w:t>”</w:t>
      </w:r>
      <w:r w:rsidR="00E97FBF">
        <w:rPr>
          <w:rStyle w:val="Refdenotaalpie"/>
        </w:rPr>
        <w:footnoteReference w:id="11"/>
      </w:r>
      <w:r w:rsidR="00490D45">
        <w:t xml:space="preserve"> Elba </w:t>
      </w:r>
      <w:proofErr w:type="spellStart"/>
      <w:r w:rsidR="00490D45">
        <w:t>Bairon</w:t>
      </w:r>
      <w:proofErr w:type="spellEnd"/>
      <w:r w:rsidR="00490D45">
        <w:t xml:space="preserve"> utiliza m</w:t>
      </w:r>
      <w:r w:rsidR="007C0ED9">
        <w:t xml:space="preserve">ateriales que son poco heroicos, como el papel licuado y mezclado hasta alcanzar la textura exacta </w:t>
      </w:r>
      <w:r w:rsidR="00E50FA4">
        <w:t>que le permita generar la</w:t>
      </w:r>
      <w:r w:rsidR="007C0ED9">
        <w:t xml:space="preserve"> forma. Formas que se mueven con comodidad entre la figuración y la abstracción. </w:t>
      </w:r>
      <w:r w:rsidR="00DB1374" w:rsidRPr="00490D45">
        <w:t>“…</w:t>
      </w:r>
      <w:r w:rsidR="009A006D" w:rsidRPr="00490D45">
        <w:rPr>
          <w:rFonts w:cs="Times New Roman"/>
        </w:rPr>
        <w:t>me encanta lo abstracto, pero voy y vengo todo el tiempo. Tengo muchas piezas abstractas, me gusta transitarlo. No obstante lo figurativo tiene una seducción muy grande. Me gusta poder manejar ambas. Es que me parece que las formas figurativas encierran todo: lo abstracto, lo figurativo, lo narrativo, lo matemático, todo.</w:t>
      </w:r>
      <w:r w:rsidR="00DB1374" w:rsidRPr="00490D45">
        <w:rPr>
          <w:rFonts w:cs="Times New Roman"/>
        </w:rPr>
        <w:t>”</w:t>
      </w:r>
      <w:r w:rsidR="00DB1374" w:rsidRPr="00490D45">
        <w:rPr>
          <w:rStyle w:val="Refdenotaalpie"/>
          <w:rFonts w:cs="Times New Roman"/>
        </w:rPr>
        <w:footnoteReference w:id="12"/>
      </w:r>
      <w:r w:rsidR="00490D45">
        <w:rPr>
          <w:rFonts w:cs="Times New Roman"/>
        </w:rPr>
        <w:t xml:space="preserve"> </w:t>
      </w:r>
      <w:r w:rsidR="00AA586D">
        <w:rPr>
          <w:rFonts w:cs="Times New Roman"/>
        </w:rPr>
        <w:t>E</w:t>
      </w:r>
      <w:r w:rsidR="00490D45">
        <w:rPr>
          <w:rFonts w:cs="Times New Roman"/>
        </w:rPr>
        <w:t>n al</w:t>
      </w:r>
      <w:r w:rsidR="00E50FA4">
        <w:rPr>
          <w:rFonts w:cs="Times New Roman"/>
        </w:rPr>
        <w:t>gunos casos las recubre con colo</w:t>
      </w:r>
      <w:r w:rsidR="00490D45">
        <w:rPr>
          <w:rFonts w:cs="Times New Roman"/>
        </w:rPr>
        <w:t>res contundentes, rosas radicales, o bien le agrega con negro los ojos y el pelo pintados</w:t>
      </w:r>
      <w:r w:rsidR="00490D45">
        <w:t xml:space="preserve">–como sucedió en su exposición de la galería El Borde, con </w:t>
      </w:r>
      <w:r w:rsidR="00E50FA4">
        <w:t>aquel</w:t>
      </w:r>
      <w:r w:rsidR="00490D45">
        <w:t xml:space="preserve">las figuras </w:t>
      </w:r>
      <w:r w:rsidR="00E50FA4">
        <w:t>que parecían</w:t>
      </w:r>
      <w:r w:rsidR="00490D45">
        <w:t xml:space="preserve"> bebés. Sin embargo, en general prefiere el blanco, </w:t>
      </w:r>
      <w:r w:rsidR="00C5692A">
        <w:t xml:space="preserve">por la cadencia de luces y sombras que </w:t>
      </w:r>
      <w:r w:rsidR="00AA586D">
        <w:t>en é</w:t>
      </w:r>
      <w:r w:rsidR="00D62543">
        <w:t xml:space="preserve">ste </w:t>
      </w:r>
      <w:r w:rsidR="00C5692A">
        <w:t xml:space="preserve">se produce. El final de la pieza </w:t>
      </w:r>
      <w:r w:rsidR="00E50FA4">
        <w:t>resulta</w:t>
      </w:r>
      <w:r w:rsidR="00C5692A">
        <w:t xml:space="preserve">, junto </w:t>
      </w:r>
      <w:r w:rsidR="00E50FA4">
        <w:t>al proceso de levantarla, de un diá</w:t>
      </w:r>
      <w:r w:rsidR="00C5692A">
        <w:t xml:space="preserve">logo pausado entre la materia y </w:t>
      </w:r>
      <w:r w:rsidR="00D62543">
        <w:t>el pulido</w:t>
      </w:r>
      <w:r w:rsidR="00C5692A">
        <w:t>. Antes utilizaba</w:t>
      </w:r>
      <w:r w:rsidR="00E50FA4">
        <w:t xml:space="preserve"> para ese </w:t>
      </w:r>
      <w:proofErr w:type="spellStart"/>
      <w:r w:rsidR="00E50FA4" w:rsidRPr="00E50FA4">
        <w:rPr>
          <w:i/>
        </w:rPr>
        <w:t>finale</w:t>
      </w:r>
      <w:proofErr w:type="spellEnd"/>
      <w:r w:rsidR="00E50FA4">
        <w:t xml:space="preserve"> el estuco. Este le permití</w:t>
      </w:r>
      <w:r w:rsidR="00C5692A">
        <w:t xml:space="preserve">a una terminación </w:t>
      </w:r>
      <w:r w:rsidR="00105FD5">
        <w:t>casi barroca;</w:t>
      </w:r>
      <w:r w:rsidR="00AA586D">
        <w:t xml:space="preserve"> </w:t>
      </w:r>
      <w:r w:rsidR="00E50FA4">
        <w:t xml:space="preserve">cubría la pieza bañándola </w:t>
      </w:r>
      <w:r w:rsidR="00AA586D">
        <w:t>con</w:t>
      </w:r>
      <w:r w:rsidR="00E50FA4">
        <w:t xml:space="preserve"> la mezcla</w:t>
      </w:r>
      <w:r w:rsidR="00AA586D">
        <w:t xml:space="preserve"> proveniente</w:t>
      </w:r>
      <w:r w:rsidR="00E50FA4">
        <w:t xml:space="preserve"> de receta</w:t>
      </w:r>
      <w:r w:rsidR="00AA586D">
        <w:t>s</w:t>
      </w:r>
      <w:r w:rsidR="00E50FA4">
        <w:t xml:space="preserve"> antigua</w:t>
      </w:r>
      <w:r w:rsidR="00AA586D">
        <w:t>s</w:t>
      </w:r>
      <w:r w:rsidR="00E50FA4">
        <w:t xml:space="preserve">. Pero el tiempo traicionaba la </w:t>
      </w:r>
      <w:r w:rsidR="00AA586D">
        <w:t>perduración de ese momento exacto</w:t>
      </w:r>
      <w:r w:rsidR="00E50FA4">
        <w:t xml:space="preserve"> y la pieza se </w:t>
      </w:r>
      <w:proofErr w:type="spellStart"/>
      <w:r w:rsidR="00E50FA4">
        <w:t>craquelaba</w:t>
      </w:r>
      <w:proofErr w:type="spellEnd"/>
      <w:r w:rsidR="00E50FA4">
        <w:t xml:space="preserve">. </w:t>
      </w:r>
      <w:r w:rsidR="00FB072B">
        <w:t xml:space="preserve">Con el </w:t>
      </w:r>
      <w:proofErr w:type="spellStart"/>
      <w:r w:rsidR="00FB072B">
        <w:t>endui</w:t>
      </w:r>
      <w:r w:rsidR="00D62543">
        <w:t>do</w:t>
      </w:r>
      <w:proofErr w:type="spellEnd"/>
      <w:r w:rsidR="00D62543">
        <w:t>, después de cubrir y</w:t>
      </w:r>
      <w:r w:rsidR="00E50FA4">
        <w:t xml:space="preserve"> lijar no menos de diez capas, logra la superficie precisa</w:t>
      </w:r>
      <w:r w:rsidR="00D62543">
        <w:t>. Le preg</w:t>
      </w:r>
      <w:r w:rsidR="0034088B">
        <w:t xml:space="preserve">unté: “¿Hasta qué punto pulís?”, </w:t>
      </w:r>
      <w:r w:rsidR="00E50FA4">
        <w:t>“h</w:t>
      </w:r>
      <w:r w:rsidR="0034088B">
        <w:t>asta que reverbera la luz</w:t>
      </w:r>
      <w:r w:rsidR="00D62543">
        <w:t>.</w:t>
      </w:r>
      <w:r w:rsidR="0034088B">
        <w:t>” respondió rápidamente.</w:t>
      </w:r>
      <w:r w:rsidR="00E50FA4">
        <w:t xml:space="preserve"> </w:t>
      </w:r>
      <w:r w:rsidR="00D62543">
        <w:t>“¿Qué es más importante entonces, el espacio o la luz?”</w:t>
      </w:r>
      <w:r w:rsidR="00E50FA4">
        <w:t xml:space="preserve"> volví a preguntar. </w:t>
      </w:r>
      <w:r w:rsidR="0034088B">
        <w:t xml:space="preserve">Después de unos segundos demoró las palabras diciendo, </w:t>
      </w:r>
      <w:r w:rsidR="00E50FA4">
        <w:t>“Y</w:t>
      </w:r>
      <w:r w:rsidR="00D62543">
        <w:t>o diría</w:t>
      </w:r>
      <w:r w:rsidR="00E50FA4">
        <w:t>,</w:t>
      </w:r>
      <w:r w:rsidR="00D62543">
        <w:t xml:space="preserve"> casi</w:t>
      </w:r>
      <w:r w:rsidR="00E50FA4">
        <w:t>,</w:t>
      </w:r>
      <w:r w:rsidR="00D62543">
        <w:t xml:space="preserve"> la luz”.</w:t>
      </w:r>
      <w:r w:rsidR="00AA586D">
        <w:rPr>
          <w:rStyle w:val="Refdenotaalpie"/>
        </w:rPr>
        <w:footnoteReference w:id="13"/>
      </w:r>
      <w:r w:rsidR="00D62543">
        <w:t xml:space="preserve"> Pulir el tiempo es una forma de nombrar el proceso demorado con la pieza hasta que </w:t>
      </w:r>
      <w:r w:rsidR="00E50FA4">
        <w:t xml:space="preserve">ésta </w:t>
      </w:r>
      <w:r w:rsidR="00D62543">
        <w:t xml:space="preserve">alcanza esa reverberación. Encuentro que allí, en el pulido, en el lijado de esa superficie inmaculada, se introduce esa dimensión repetitiva del tiempo, que es tarea y pensamiento circular, </w:t>
      </w:r>
      <w:r w:rsidR="00105FD5">
        <w:t xml:space="preserve">o </w:t>
      </w:r>
      <w:r w:rsidR="00D62543">
        <w:t>formas de acomodamiento.</w:t>
      </w:r>
    </w:p>
    <w:p w14:paraId="2CEEE048" w14:textId="19FE8F47" w:rsidR="00D62543" w:rsidRDefault="00D62543" w:rsidP="003954D3">
      <w:pPr>
        <w:spacing w:line="276" w:lineRule="auto"/>
        <w:ind w:firstLine="708"/>
      </w:pPr>
      <w:r>
        <w:t>Quiero retomar</w:t>
      </w:r>
      <w:r w:rsidR="0034088B">
        <w:t xml:space="preserve"> </w:t>
      </w:r>
      <w:r>
        <w:t>mi propia impresión de esas dos horas en las que estuvimos conversando en su taller. Recuperar la percepción de una iridiscencia espacial que con la luz de la tarde embriagaba el gran espacio y las ob</w:t>
      </w:r>
      <w:r w:rsidR="00E50FA4">
        <w:t>ras y procesos de obras que en é</w:t>
      </w:r>
      <w:r>
        <w:t>ste se distribuían. La luz se partía en todas direcciones y era, al m</w:t>
      </w:r>
      <w:r w:rsidR="00AA586D">
        <w:t>ismo tiempo, una atmó</w:t>
      </w:r>
      <w:r w:rsidR="00E50FA4">
        <w:t>sfera de</w:t>
      </w:r>
      <w:r>
        <w:t xml:space="preserve"> blanco dorado, </w:t>
      </w:r>
      <w:r w:rsidR="00AA586D">
        <w:t>polvo suspendido</w:t>
      </w:r>
      <w:r>
        <w:t xml:space="preserve"> que ondulaba entre el vacío y la</w:t>
      </w:r>
      <w:r w:rsidR="0034088B">
        <w:t>s</w:t>
      </w:r>
      <w:r>
        <w:t xml:space="preserve"> superficie</w:t>
      </w:r>
      <w:r w:rsidR="0034088B">
        <w:t>s</w:t>
      </w:r>
      <w:r>
        <w:t>. Se produjeron muchos silencios, no hablamos de temas complejos</w:t>
      </w:r>
      <w:r w:rsidR="00E50FA4">
        <w:t>,</w:t>
      </w:r>
      <w:r>
        <w:t xml:space="preserve"> ni de una vida accidentada</w:t>
      </w:r>
      <w:r w:rsidR="00E50FA4">
        <w:t>,</w:t>
      </w:r>
      <w:r>
        <w:t xml:space="preserve"> ni de un proceso creativo agitado. </w:t>
      </w:r>
      <w:r w:rsidR="00C66794">
        <w:t xml:space="preserve">Las palabras se fueron colgando del espacio. </w:t>
      </w:r>
      <w:r w:rsidR="00AA586D">
        <w:t>Detenidas en mú</w:t>
      </w:r>
      <w:r w:rsidR="00C66794">
        <w:t>ltiples detalles v</w:t>
      </w:r>
      <w:r w:rsidR="00AA586D">
        <w:t>inculados a procesos técnicos, en</w:t>
      </w:r>
      <w:r w:rsidR="00C66794">
        <w:t xml:space="preserve"> fragmentos de episodios de vida que siempre </w:t>
      </w:r>
      <w:r w:rsidR="00AA586D">
        <w:t>remitían</w:t>
      </w:r>
      <w:r w:rsidR="00C66794">
        <w:t xml:space="preserve"> a las formas, </w:t>
      </w:r>
      <w:r w:rsidR="00E50FA4">
        <w:t>recreamos el proceso de</w:t>
      </w:r>
      <w:r w:rsidR="00C66794">
        <w:t xml:space="preserve"> las esculturas </w:t>
      </w:r>
      <w:r w:rsidR="00E50FA4">
        <w:t xml:space="preserve">en un sentido procesual </w:t>
      </w:r>
      <w:r w:rsidR="0034088B">
        <w:t xml:space="preserve">y </w:t>
      </w:r>
      <w:r w:rsidR="00E50FA4">
        <w:t>emocional</w:t>
      </w:r>
      <w:r w:rsidR="00C66794">
        <w:t xml:space="preserve">. </w:t>
      </w:r>
      <w:r w:rsidR="00E50FA4">
        <w:t xml:space="preserve">Una experiencia que vinculó objetos, atmósfera, espacio, palabras y tiempo. </w:t>
      </w:r>
      <w:r w:rsidR="00C66794">
        <w:t xml:space="preserve">Quizás a </w:t>
      </w:r>
      <w:r w:rsidR="00105FD5">
        <w:t>esto</w:t>
      </w:r>
      <w:r w:rsidR="00C66794">
        <w:t xml:space="preserve"> me refiero cuando titulo este texto </w:t>
      </w:r>
      <w:r w:rsidR="0034088B">
        <w:t>‘</w:t>
      </w:r>
      <w:r w:rsidR="00905B80">
        <w:t>pulir</w:t>
      </w:r>
      <w:r w:rsidR="00C66794">
        <w:t xml:space="preserve"> el tiempo</w:t>
      </w:r>
      <w:r w:rsidR="0034088B">
        <w:t>’</w:t>
      </w:r>
      <w:r w:rsidR="00C66794">
        <w:t xml:space="preserve">. </w:t>
      </w:r>
    </w:p>
    <w:p w14:paraId="07CEC096" w14:textId="6F852F86" w:rsidR="009A006D" w:rsidRDefault="009A006D" w:rsidP="00FF43D1">
      <w:pPr>
        <w:spacing w:line="276" w:lineRule="auto"/>
      </w:pPr>
    </w:p>
    <w:sectPr w:rsidR="009A006D" w:rsidSect="0027188D">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50483" w14:textId="77777777" w:rsidR="00562126" w:rsidRDefault="00562126" w:rsidP="00736CB5">
      <w:r>
        <w:separator/>
      </w:r>
    </w:p>
  </w:endnote>
  <w:endnote w:type="continuationSeparator" w:id="0">
    <w:p w14:paraId="6961B6E0" w14:textId="77777777" w:rsidR="00562126" w:rsidRDefault="00562126" w:rsidP="0073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5BFC7" w14:textId="77777777" w:rsidR="00562126" w:rsidRDefault="00562126" w:rsidP="00736CB5">
      <w:r>
        <w:separator/>
      </w:r>
    </w:p>
  </w:footnote>
  <w:footnote w:type="continuationSeparator" w:id="0">
    <w:p w14:paraId="4F00DDBA" w14:textId="77777777" w:rsidR="00562126" w:rsidRDefault="00562126" w:rsidP="00736CB5">
      <w:r>
        <w:continuationSeparator/>
      </w:r>
    </w:p>
  </w:footnote>
  <w:footnote w:id="1">
    <w:p w14:paraId="58BC0A7A" w14:textId="77777777" w:rsidR="00340C0E" w:rsidRPr="00446DCD" w:rsidRDefault="00340C0E" w:rsidP="00DD6CE9">
      <w:pPr>
        <w:pStyle w:val="Textonotapie"/>
        <w:rPr>
          <w:sz w:val="20"/>
          <w:szCs w:val="20"/>
        </w:rPr>
      </w:pPr>
      <w:r w:rsidRPr="00446DCD">
        <w:rPr>
          <w:rStyle w:val="Refdenotaalpie"/>
          <w:sz w:val="20"/>
          <w:szCs w:val="20"/>
        </w:rPr>
        <w:footnoteRef/>
      </w:r>
      <w:r w:rsidRPr="00446DCD">
        <w:rPr>
          <w:sz w:val="20"/>
          <w:szCs w:val="20"/>
        </w:rPr>
        <w:t xml:space="preserve"> Marta </w:t>
      </w:r>
      <w:proofErr w:type="spellStart"/>
      <w:r w:rsidRPr="00446DCD">
        <w:rPr>
          <w:sz w:val="20"/>
          <w:szCs w:val="20"/>
        </w:rPr>
        <w:t>Dillón</w:t>
      </w:r>
      <w:proofErr w:type="spellEnd"/>
      <w:r w:rsidRPr="00446DCD">
        <w:rPr>
          <w:sz w:val="20"/>
          <w:szCs w:val="20"/>
        </w:rPr>
        <w:t xml:space="preserve">, “Sin título”, </w:t>
      </w:r>
      <w:r w:rsidRPr="00446DCD">
        <w:rPr>
          <w:i/>
          <w:sz w:val="20"/>
          <w:szCs w:val="20"/>
        </w:rPr>
        <w:t>Página12</w:t>
      </w:r>
      <w:r w:rsidRPr="00446DCD">
        <w:rPr>
          <w:sz w:val="20"/>
          <w:szCs w:val="20"/>
        </w:rPr>
        <w:t xml:space="preserve">, 9 de mayo de 2003. </w:t>
      </w:r>
      <w:hyperlink r:id="rId1" w:history="1">
        <w:r w:rsidRPr="00446DCD">
          <w:rPr>
            <w:rStyle w:val="Hipervnculo"/>
            <w:sz w:val="20"/>
            <w:szCs w:val="20"/>
          </w:rPr>
          <w:t>https://www.pagina12.com.ar/diario/suplementos/las12/13-627-2003-05-12.html</w:t>
        </w:r>
      </w:hyperlink>
      <w:r w:rsidRPr="00446DCD">
        <w:rPr>
          <w:sz w:val="20"/>
          <w:szCs w:val="20"/>
        </w:rPr>
        <w:t xml:space="preserve"> (consultado el 10-3-2017)</w:t>
      </w:r>
    </w:p>
  </w:footnote>
  <w:footnote w:id="2">
    <w:p w14:paraId="153CC670" w14:textId="5589532B" w:rsidR="00340C0E" w:rsidRPr="00446DCD" w:rsidRDefault="00340C0E">
      <w:pPr>
        <w:pStyle w:val="Textonotapie"/>
        <w:rPr>
          <w:sz w:val="20"/>
          <w:szCs w:val="20"/>
        </w:rPr>
      </w:pPr>
      <w:r w:rsidRPr="00446DCD">
        <w:rPr>
          <w:rStyle w:val="Refdenotaalpie"/>
          <w:sz w:val="20"/>
          <w:szCs w:val="20"/>
        </w:rPr>
        <w:footnoteRef/>
      </w:r>
      <w:r w:rsidRPr="00446DCD">
        <w:rPr>
          <w:sz w:val="20"/>
          <w:szCs w:val="20"/>
        </w:rPr>
        <w:t xml:space="preserve"> Elba </w:t>
      </w:r>
      <w:proofErr w:type="spellStart"/>
      <w:r w:rsidRPr="00446DCD">
        <w:rPr>
          <w:sz w:val="20"/>
          <w:szCs w:val="20"/>
        </w:rPr>
        <w:t>Bairon</w:t>
      </w:r>
      <w:proofErr w:type="spellEnd"/>
      <w:r w:rsidRPr="00446DCD">
        <w:rPr>
          <w:sz w:val="20"/>
          <w:szCs w:val="20"/>
        </w:rPr>
        <w:t xml:space="preserve"> en Mariano Soto, </w:t>
      </w:r>
      <w:r>
        <w:rPr>
          <w:sz w:val="20"/>
          <w:szCs w:val="20"/>
        </w:rPr>
        <w:t xml:space="preserve">“Palabra grave, artista aérea”, </w:t>
      </w:r>
      <w:r w:rsidRPr="00446DCD">
        <w:rPr>
          <w:i/>
          <w:sz w:val="20"/>
          <w:szCs w:val="20"/>
        </w:rPr>
        <w:t>Sauna</w:t>
      </w:r>
      <w:r w:rsidRPr="00446DCD">
        <w:rPr>
          <w:sz w:val="20"/>
          <w:szCs w:val="20"/>
        </w:rPr>
        <w:t>, Año 2, número 30, 2012.</w:t>
      </w:r>
      <w:r>
        <w:rPr>
          <w:sz w:val="20"/>
          <w:szCs w:val="20"/>
        </w:rPr>
        <w:t xml:space="preserve"> </w:t>
      </w:r>
      <w:hyperlink r:id="rId2" w:anchor="q=mariano+soto+elba+bairon+sauna&amp;*" w:history="1">
        <w:r w:rsidRPr="00080BC1">
          <w:rPr>
            <w:rStyle w:val="Hipervnculo"/>
            <w:sz w:val="20"/>
            <w:szCs w:val="20"/>
          </w:rPr>
          <w:t>https://www.google.com/webhp?sourceid=chrome-instant&amp;ion=1&amp;espv=2&amp;ie=UTF-8#q=mariano+soto+elba+bairon+sauna&amp;*</w:t>
        </w:r>
      </w:hyperlink>
      <w:r>
        <w:rPr>
          <w:sz w:val="20"/>
          <w:szCs w:val="20"/>
        </w:rPr>
        <w:t xml:space="preserve"> (consultado el 13-3-2017)</w:t>
      </w:r>
    </w:p>
  </w:footnote>
  <w:footnote w:id="3">
    <w:p w14:paraId="489F586C" w14:textId="5479C149" w:rsidR="00340C0E" w:rsidRPr="00446DCD" w:rsidRDefault="00340C0E">
      <w:pPr>
        <w:pStyle w:val="Textonotapie"/>
        <w:rPr>
          <w:color w:val="9BBB59" w:themeColor="accent3"/>
          <w:sz w:val="20"/>
          <w:szCs w:val="20"/>
        </w:rPr>
      </w:pPr>
      <w:r w:rsidRPr="00446DCD">
        <w:rPr>
          <w:rStyle w:val="Refdenotaalpie"/>
          <w:sz w:val="20"/>
          <w:szCs w:val="20"/>
        </w:rPr>
        <w:footnoteRef/>
      </w:r>
      <w:r w:rsidRPr="00446DCD">
        <w:rPr>
          <w:sz w:val="20"/>
          <w:szCs w:val="20"/>
        </w:rPr>
        <w:t xml:space="preserve"> Elba </w:t>
      </w:r>
      <w:proofErr w:type="spellStart"/>
      <w:r w:rsidRPr="00446DCD">
        <w:rPr>
          <w:sz w:val="20"/>
          <w:szCs w:val="20"/>
        </w:rPr>
        <w:t>Bairon</w:t>
      </w:r>
      <w:proofErr w:type="spellEnd"/>
      <w:r w:rsidRPr="00446DCD">
        <w:rPr>
          <w:sz w:val="20"/>
          <w:szCs w:val="20"/>
        </w:rPr>
        <w:t xml:space="preserve">, entrevista con la autora, Buenos Aires, 21 de octubre de 2016.  Para llevar adelante la Reforma de Bellas Artes de Montevideo se estudiaron referentes nacionales e internacionales. Entre los nacionales se consideró el pensamiento de Carlos </w:t>
      </w:r>
      <w:proofErr w:type="spellStart"/>
      <w:r w:rsidRPr="00446DCD">
        <w:rPr>
          <w:sz w:val="20"/>
          <w:szCs w:val="20"/>
        </w:rPr>
        <w:t>Vaz</w:t>
      </w:r>
      <w:proofErr w:type="spellEnd"/>
      <w:r w:rsidRPr="00446DCD">
        <w:rPr>
          <w:sz w:val="20"/>
          <w:szCs w:val="20"/>
        </w:rPr>
        <w:t xml:space="preserve"> Ferreira, Alberto Zum </w:t>
      </w:r>
      <w:proofErr w:type="spellStart"/>
      <w:r w:rsidRPr="00446DCD">
        <w:rPr>
          <w:sz w:val="20"/>
          <w:szCs w:val="20"/>
        </w:rPr>
        <w:t>Felde</w:t>
      </w:r>
      <w:proofErr w:type="spellEnd"/>
      <w:r w:rsidRPr="00446DCD">
        <w:rPr>
          <w:sz w:val="20"/>
          <w:szCs w:val="20"/>
        </w:rPr>
        <w:t xml:space="preserve">, las experiencias </w:t>
      </w:r>
      <w:proofErr w:type="spellStart"/>
      <w:r w:rsidRPr="00446DCD">
        <w:rPr>
          <w:sz w:val="20"/>
          <w:szCs w:val="20"/>
        </w:rPr>
        <w:t>decrolyanas</w:t>
      </w:r>
      <w:proofErr w:type="spellEnd"/>
      <w:r w:rsidRPr="00446DCD">
        <w:rPr>
          <w:sz w:val="20"/>
          <w:szCs w:val="20"/>
        </w:rPr>
        <w:t xml:space="preserve"> en Primaria (</w:t>
      </w:r>
      <w:proofErr w:type="spellStart"/>
      <w:r w:rsidRPr="00446DCD">
        <w:rPr>
          <w:sz w:val="20"/>
          <w:szCs w:val="20"/>
        </w:rPr>
        <w:t>Malvín</w:t>
      </w:r>
      <w:proofErr w:type="spellEnd"/>
      <w:r w:rsidRPr="00446DCD">
        <w:rPr>
          <w:sz w:val="20"/>
          <w:szCs w:val="20"/>
        </w:rPr>
        <w:t xml:space="preserve">, Las Piedras, Progreso). Entre los internacionales las contribuciones </w:t>
      </w:r>
      <w:r>
        <w:rPr>
          <w:sz w:val="20"/>
          <w:szCs w:val="20"/>
        </w:rPr>
        <w:t xml:space="preserve">de </w:t>
      </w:r>
      <w:r w:rsidRPr="00446DCD">
        <w:rPr>
          <w:sz w:val="20"/>
          <w:szCs w:val="20"/>
        </w:rPr>
        <w:t xml:space="preserve">John Dewey, Herbert </w:t>
      </w:r>
      <w:proofErr w:type="spellStart"/>
      <w:r w:rsidRPr="00446DCD">
        <w:rPr>
          <w:sz w:val="20"/>
          <w:szCs w:val="20"/>
        </w:rPr>
        <w:t>Read</w:t>
      </w:r>
      <w:proofErr w:type="spellEnd"/>
      <w:r w:rsidRPr="00446DCD">
        <w:rPr>
          <w:sz w:val="20"/>
          <w:szCs w:val="20"/>
        </w:rPr>
        <w:t xml:space="preserve">, </w:t>
      </w:r>
      <w:proofErr w:type="spellStart"/>
      <w:r w:rsidRPr="00446DCD">
        <w:rPr>
          <w:sz w:val="20"/>
          <w:szCs w:val="20"/>
        </w:rPr>
        <w:t>Ovide</w:t>
      </w:r>
      <w:proofErr w:type="spellEnd"/>
      <w:r w:rsidRPr="00446DCD">
        <w:rPr>
          <w:sz w:val="20"/>
          <w:szCs w:val="20"/>
        </w:rPr>
        <w:t xml:space="preserve"> Decroly, Paul </w:t>
      </w:r>
      <w:proofErr w:type="spellStart"/>
      <w:r w:rsidRPr="00446DCD">
        <w:rPr>
          <w:sz w:val="20"/>
          <w:szCs w:val="20"/>
        </w:rPr>
        <w:t>Langevin</w:t>
      </w:r>
      <w:proofErr w:type="spellEnd"/>
      <w:r w:rsidRPr="00446DCD">
        <w:rPr>
          <w:sz w:val="20"/>
          <w:szCs w:val="20"/>
        </w:rPr>
        <w:t>, de in</w:t>
      </w:r>
      <w:r>
        <w:rPr>
          <w:sz w:val="20"/>
          <w:szCs w:val="20"/>
        </w:rPr>
        <w:t>stituciones como La Bauhaus</w:t>
      </w:r>
      <w:r w:rsidRPr="00446DCD">
        <w:rPr>
          <w:sz w:val="20"/>
          <w:szCs w:val="20"/>
        </w:rPr>
        <w:t>. Apuntaban así a una formación integral vinculada a la realidad, a la sabiduría y la sensibilidad populares, recurriendo a la Extensión Universitaria como herramienta pedagógica fundamental. La escuela cierra y el país se detiene con la dictadura dando lugar al saqueo y destrucción del edificio. La reapertura, a mediados de los años 80 retomó los criterios metodológicos y educativos de la reforma.</w:t>
      </w:r>
      <w:r w:rsidRPr="00446DCD">
        <w:rPr>
          <w:color w:val="9BBB59" w:themeColor="accent3"/>
          <w:sz w:val="20"/>
          <w:szCs w:val="20"/>
        </w:rPr>
        <w:t xml:space="preserve"> </w:t>
      </w:r>
    </w:p>
  </w:footnote>
  <w:footnote w:id="4">
    <w:p w14:paraId="39D15A43" w14:textId="1F6A8B79" w:rsidR="00340C0E" w:rsidRPr="00446DCD" w:rsidRDefault="00340C0E">
      <w:pPr>
        <w:pStyle w:val="Textonotapie"/>
        <w:rPr>
          <w:sz w:val="20"/>
          <w:szCs w:val="20"/>
        </w:rPr>
      </w:pPr>
      <w:r w:rsidRPr="00446DCD">
        <w:rPr>
          <w:rStyle w:val="Refdenotaalpie"/>
          <w:sz w:val="20"/>
          <w:szCs w:val="20"/>
        </w:rPr>
        <w:footnoteRef/>
      </w:r>
      <w:r w:rsidRPr="00446DCD">
        <w:rPr>
          <w:sz w:val="20"/>
          <w:szCs w:val="20"/>
        </w:rPr>
        <w:t xml:space="preserve"> Elba </w:t>
      </w:r>
      <w:proofErr w:type="spellStart"/>
      <w:r w:rsidRPr="00446DCD">
        <w:rPr>
          <w:sz w:val="20"/>
          <w:szCs w:val="20"/>
        </w:rPr>
        <w:t>Bairon</w:t>
      </w:r>
      <w:proofErr w:type="spellEnd"/>
      <w:r w:rsidRPr="00446DCD">
        <w:rPr>
          <w:sz w:val="20"/>
          <w:szCs w:val="20"/>
        </w:rPr>
        <w:t xml:space="preserve"> en Mariano Soto, </w:t>
      </w:r>
      <w:r w:rsidRPr="00446DCD">
        <w:rPr>
          <w:i/>
          <w:sz w:val="20"/>
          <w:szCs w:val="20"/>
        </w:rPr>
        <w:t>Sauna</w:t>
      </w:r>
      <w:r w:rsidRPr="00446DCD">
        <w:rPr>
          <w:sz w:val="20"/>
          <w:szCs w:val="20"/>
        </w:rPr>
        <w:t>.</w:t>
      </w:r>
    </w:p>
  </w:footnote>
  <w:footnote w:id="5">
    <w:p w14:paraId="1C9E9CD6" w14:textId="6BB93802" w:rsidR="00340C0E" w:rsidRPr="00446DCD" w:rsidRDefault="00340C0E">
      <w:pPr>
        <w:pStyle w:val="Textonotapie"/>
        <w:rPr>
          <w:sz w:val="20"/>
          <w:szCs w:val="20"/>
        </w:rPr>
      </w:pPr>
      <w:r w:rsidRPr="00446DCD">
        <w:rPr>
          <w:rStyle w:val="Refdenotaalpie"/>
          <w:sz w:val="20"/>
          <w:szCs w:val="20"/>
        </w:rPr>
        <w:footnoteRef/>
      </w:r>
      <w:r w:rsidRPr="00446DCD">
        <w:rPr>
          <w:sz w:val="20"/>
          <w:szCs w:val="20"/>
        </w:rPr>
        <w:t xml:space="preserve"> En la repetición, opuesta al paradigma moderno de la innovación y el cambio permanente, al principio autoritario de la originalidad como mandato, se funden al menos dos sentidos: el meditativo, que la asocia al ritual, a la oración, y el político, que la vincula a las acciones de resistencia y de recurso a la repetición de una acción, un slogan, un himno o una marcha. En la manifestación el pedido se expresa por medio del cuerpo en la escena urbana</w:t>
      </w:r>
      <w:r w:rsidR="00E64B8F">
        <w:rPr>
          <w:sz w:val="20"/>
          <w:szCs w:val="20"/>
        </w:rPr>
        <w:t>,</w:t>
      </w:r>
      <w:r w:rsidRPr="00446DCD">
        <w:rPr>
          <w:sz w:val="20"/>
          <w:szCs w:val="20"/>
        </w:rPr>
        <w:t xml:space="preserve"> no necesariamente a través de la violencia, sino también como resistencia pasiva, pero no por ello menos contundente o radical –Luther King o Mandela apelan a la resistencia pacífica</w:t>
      </w:r>
      <w:r w:rsidR="00A63C53" w:rsidRPr="00446DCD">
        <w:rPr>
          <w:sz w:val="20"/>
          <w:szCs w:val="20"/>
        </w:rPr>
        <w:t>–</w:t>
      </w:r>
      <w:r w:rsidRPr="00446DCD">
        <w:rPr>
          <w:sz w:val="20"/>
          <w:szCs w:val="20"/>
        </w:rPr>
        <w:t xml:space="preserve">. En </w:t>
      </w:r>
      <w:proofErr w:type="spellStart"/>
      <w:r w:rsidRPr="00446DCD">
        <w:rPr>
          <w:sz w:val="20"/>
          <w:szCs w:val="20"/>
        </w:rPr>
        <w:t>Bairon</w:t>
      </w:r>
      <w:proofErr w:type="spellEnd"/>
      <w:r w:rsidRPr="00446DCD">
        <w:rPr>
          <w:sz w:val="20"/>
          <w:szCs w:val="20"/>
        </w:rPr>
        <w:t xml:space="preserve"> encuentro </w:t>
      </w:r>
      <w:r w:rsidR="00A63C53">
        <w:rPr>
          <w:sz w:val="20"/>
          <w:szCs w:val="20"/>
        </w:rPr>
        <w:t xml:space="preserve">que </w:t>
      </w:r>
      <w:r w:rsidRPr="00446DCD">
        <w:rPr>
          <w:sz w:val="20"/>
          <w:szCs w:val="20"/>
        </w:rPr>
        <w:t>la repetición se asocia prioritariamente al primer sentido, el de una repetición que convoca el poder meditativo que la misma produce.</w:t>
      </w:r>
    </w:p>
  </w:footnote>
  <w:footnote w:id="6">
    <w:p w14:paraId="1C1BE50E" w14:textId="77777777" w:rsidR="00340C0E" w:rsidRPr="00A279C0" w:rsidRDefault="00340C0E" w:rsidP="00105FD5">
      <w:pPr>
        <w:pStyle w:val="Textonotapie"/>
        <w:rPr>
          <w:sz w:val="20"/>
          <w:szCs w:val="20"/>
        </w:rPr>
      </w:pPr>
      <w:r w:rsidRPr="00A279C0">
        <w:rPr>
          <w:rStyle w:val="Refdenotaalpie"/>
          <w:sz w:val="20"/>
          <w:szCs w:val="20"/>
        </w:rPr>
        <w:footnoteRef/>
      </w:r>
      <w:r w:rsidRPr="00A279C0">
        <w:rPr>
          <w:sz w:val="20"/>
          <w:szCs w:val="20"/>
        </w:rPr>
        <w:t xml:space="preserve"> Cristina </w:t>
      </w:r>
      <w:proofErr w:type="spellStart"/>
      <w:r w:rsidRPr="00A279C0">
        <w:rPr>
          <w:sz w:val="20"/>
          <w:szCs w:val="20"/>
        </w:rPr>
        <w:t>Civale</w:t>
      </w:r>
      <w:proofErr w:type="spellEnd"/>
      <w:r w:rsidRPr="00A279C0">
        <w:rPr>
          <w:sz w:val="20"/>
          <w:szCs w:val="20"/>
        </w:rPr>
        <w:t xml:space="preserve">, “El grito silencioso”, </w:t>
      </w:r>
      <w:r w:rsidRPr="00A279C0">
        <w:rPr>
          <w:i/>
          <w:sz w:val="20"/>
          <w:szCs w:val="20"/>
        </w:rPr>
        <w:t>Página12</w:t>
      </w:r>
      <w:r w:rsidRPr="00A279C0">
        <w:rPr>
          <w:sz w:val="20"/>
          <w:szCs w:val="20"/>
        </w:rPr>
        <w:t xml:space="preserve">, 10-1-2014. </w:t>
      </w:r>
      <w:hyperlink r:id="rId3" w:history="1">
        <w:r w:rsidRPr="00A279C0">
          <w:rPr>
            <w:rStyle w:val="Hipervnculo"/>
            <w:sz w:val="20"/>
            <w:szCs w:val="20"/>
          </w:rPr>
          <w:t>https://www.pagina12.com.ar/diario/suplementos/las12/13-8565-2014-01-12.html</w:t>
        </w:r>
      </w:hyperlink>
      <w:r w:rsidRPr="00A279C0">
        <w:rPr>
          <w:sz w:val="20"/>
          <w:szCs w:val="20"/>
        </w:rPr>
        <w:t xml:space="preserve"> (consultado el 10-2-2017)</w:t>
      </w:r>
    </w:p>
  </w:footnote>
  <w:footnote w:id="7">
    <w:p w14:paraId="38F3CD2F" w14:textId="0BB581F9" w:rsidR="00340C0E" w:rsidRPr="00010744" w:rsidRDefault="00340C0E">
      <w:pPr>
        <w:pStyle w:val="Textonotapie"/>
        <w:rPr>
          <w:sz w:val="20"/>
          <w:szCs w:val="20"/>
          <w:lang w:val="en-US"/>
        </w:rPr>
      </w:pPr>
      <w:r w:rsidRPr="00446DCD">
        <w:rPr>
          <w:rStyle w:val="Refdenotaalpie"/>
          <w:sz w:val="20"/>
          <w:szCs w:val="20"/>
        </w:rPr>
        <w:footnoteRef/>
      </w:r>
      <w:r w:rsidRPr="00010744">
        <w:rPr>
          <w:sz w:val="20"/>
          <w:szCs w:val="20"/>
          <w:lang w:val="en-US"/>
        </w:rPr>
        <w:t xml:space="preserve"> Dale Cleaver, “The Concept of Time in Modern Sculpture”, </w:t>
      </w:r>
      <w:r w:rsidRPr="00010744">
        <w:rPr>
          <w:i/>
          <w:sz w:val="20"/>
          <w:szCs w:val="20"/>
          <w:lang w:val="en-US"/>
        </w:rPr>
        <w:t>Art Journal</w:t>
      </w:r>
      <w:r w:rsidRPr="00010744">
        <w:rPr>
          <w:sz w:val="20"/>
          <w:szCs w:val="20"/>
          <w:lang w:val="en-US"/>
        </w:rPr>
        <w:t>, Vol. 22, No. 4 (</w:t>
      </w:r>
      <w:proofErr w:type="gramStart"/>
      <w:r w:rsidRPr="00010744">
        <w:rPr>
          <w:sz w:val="20"/>
          <w:szCs w:val="20"/>
          <w:lang w:val="en-US"/>
        </w:rPr>
        <w:t>Summer</w:t>
      </w:r>
      <w:proofErr w:type="gramEnd"/>
      <w:r w:rsidRPr="00010744">
        <w:rPr>
          <w:sz w:val="20"/>
          <w:szCs w:val="20"/>
          <w:lang w:val="en-US"/>
        </w:rPr>
        <w:t>, 1963), pp. 232-236: 232.</w:t>
      </w:r>
    </w:p>
  </w:footnote>
  <w:footnote w:id="8">
    <w:p w14:paraId="7B9FAC8A" w14:textId="327CD2D3" w:rsidR="00340C0E" w:rsidRPr="00446DCD" w:rsidRDefault="00340C0E">
      <w:pPr>
        <w:pStyle w:val="Textonotapie"/>
        <w:rPr>
          <w:sz w:val="20"/>
          <w:szCs w:val="20"/>
        </w:rPr>
      </w:pPr>
      <w:r w:rsidRPr="00446DCD">
        <w:rPr>
          <w:rStyle w:val="Refdenotaalpie"/>
          <w:sz w:val="20"/>
          <w:szCs w:val="20"/>
        </w:rPr>
        <w:footnoteRef/>
      </w:r>
      <w:r w:rsidRPr="00446DCD">
        <w:rPr>
          <w:sz w:val="20"/>
          <w:szCs w:val="20"/>
        </w:rPr>
        <w:t xml:space="preserve"> Base de datos online en la que se reúne información sobre 1140 artistas argentinos elegidos por artistas. Se trata de un sistema </w:t>
      </w:r>
      <w:proofErr w:type="spellStart"/>
      <w:r w:rsidRPr="00446DCD">
        <w:rPr>
          <w:sz w:val="20"/>
          <w:szCs w:val="20"/>
        </w:rPr>
        <w:t>autogestivo</w:t>
      </w:r>
      <w:proofErr w:type="spellEnd"/>
      <w:r w:rsidRPr="00446DCD">
        <w:rPr>
          <w:sz w:val="20"/>
          <w:szCs w:val="20"/>
        </w:rPr>
        <w:t xml:space="preserve"> en el que los mismos artistas eligen a sus pares. Cada persona mencionada es invitada a participar del proyecto. El nombre proviene de una técnica sociológica. Ofrece una mirada sobre el campo artístico que no </w:t>
      </w:r>
      <w:r>
        <w:rPr>
          <w:sz w:val="20"/>
          <w:szCs w:val="20"/>
        </w:rPr>
        <w:t>resulta</w:t>
      </w:r>
      <w:r w:rsidRPr="00446DCD">
        <w:rPr>
          <w:sz w:val="20"/>
          <w:szCs w:val="20"/>
        </w:rPr>
        <w:t xml:space="preserve"> de la tradicional red de legitimación constituida por el mercado y las instituciones, incluida la crítica y la curaduría. Los artistas muestran en el sitio (disponible para cualquier usuario) una selección propia de su obra y exponen su pensamiento. Es una iniciativa de la Fundación </w:t>
      </w:r>
      <w:proofErr w:type="spellStart"/>
      <w:r w:rsidRPr="00446DCD">
        <w:rPr>
          <w:sz w:val="20"/>
          <w:szCs w:val="20"/>
        </w:rPr>
        <w:t>Start</w:t>
      </w:r>
      <w:proofErr w:type="spellEnd"/>
      <w:r w:rsidRPr="00446DCD">
        <w:rPr>
          <w:sz w:val="20"/>
          <w:szCs w:val="20"/>
        </w:rPr>
        <w:t xml:space="preserve"> que ha recibido apoyo del Prince Claus </w:t>
      </w:r>
      <w:proofErr w:type="spellStart"/>
      <w:r w:rsidRPr="00446DCD">
        <w:rPr>
          <w:sz w:val="20"/>
          <w:szCs w:val="20"/>
        </w:rPr>
        <w:t>Fund</w:t>
      </w:r>
      <w:proofErr w:type="spellEnd"/>
      <w:r w:rsidRPr="00446DCD">
        <w:rPr>
          <w:sz w:val="20"/>
          <w:szCs w:val="20"/>
        </w:rPr>
        <w:t xml:space="preserve"> de Holanda. </w:t>
      </w:r>
      <w:hyperlink r:id="rId4" w:history="1">
        <w:r w:rsidRPr="00446DCD">
          <w:rPr>
            <w:rStyle w:val="Hipervnculo"/>
            <w:sz w:val="20"/>
            <w:szCs w:val="20"/>
          </w:rPr>
          <w:t>http://www.boladenieve.org.ar/acerca_de</w:t>
        </w:r>
      </w:hyperlink>
      <w:r w:rsidRPr="00446DCD">
        <w:rPr>
          <w:sz w:val="20"/>
          <w:szCs w:val="20"/>
        </w:rPr>
        <w:t xml:space="preserve"> (consultado el 11-3-2017)</w:t>
      </w:r>
    </w:p>
  </w:footnote>
  <w:footnote w:id="9">
    <w:p w14:paraId="1D4293D1" w14:textId="5F2B31D6" w:rsidR="00340C0E" w:rsidRPr="00446DCD" w:rsidRDefault="00340C0E">
      <w:pPr>
        <w:pStyle w:val="Textonotapie"/>
        <w:rPr>
          <w:sz w:val="20"/>
          <w:szCs w:val="20"/>
        </w:rPr>
      </w:pPr>
      <w:r w:rsidRPr="00446DCD">
        <w:rPr>
          <w:rStyle w:val="Refdenotaalpie"/>
          <w:sz w:val="20"/>
          <w:szCs w:val="20"/>
        </w:rPr>
        <w:footnoteRef/>
      </w:r>
      <w:r w:rsidRPr="00446DCD">
        <w:rPr>
          <w:sz w:val="20"/>
          <w:szCs w:val="20"/>
        </w:rPr>
        <w:t xml:space="preserve"> Entrevista con la autora.</w:t>
      </w:r>
    </w:p>
  </w:footnote>
  <w:footnote w:id="10">
    <w:p w14:paraId="4091315B" w14:textId="73D12603" w:rsidR="00340C0E" w:rsidRPr="00446DCD" w:rsidRDefault="00340C0E">
      <w:pPr>
        <w:pStyle w:val="Textonotapie"/>
        <w:rPr>
          <w:sz w:val="20"/>
          <w:szCs w:val="20"/>
        </w:rPr>
      </w:pPr>
      <w:r w:rsidRPr="00446DCD">
        <w:rPr>
          <w:rStyle w:val="Refdenotaalpie"/>
          <w:sz w:val="20"/>
          <w:szCs w:val="20"/>
        </w:rPr>
        <w:footnoteRef/>
      </w:r>
      <w:r w:rsidRPr="00446DCD">
        <w:rPr>
          <w:sz w:val="20"/>
          <w:szCs w:val="20"/>
        </w:rPr>
        <w:t xml:space="preserve"> Fernando García, “Liliana </w:t>
      </w:r>
      <w:proofErr w:type="spellStart"/>
      <w:r w:rsidRPr="00446DCD">
        <w:rPr>
          <w:sz w:val="20"/>
          <w:szCs w:val="20"/>
        </w:rPr>
        <w:t>Maresca</w:t>
      </w:r>
      <w:proofErr w:type="spellEnd"/>
      <w:r w:rsidRPr="00446DCD">
        <w:rPr>
          <w:sz w:val="20"/>
          <w:szCs w:val="20"/>
        </w:rPr>
        <w:t xml:space="preserve">, la artista que desafió el destino”, La Nación, 13-11-2016. </w:t>
      </w:r>
      <w:hyperlink r:id="rId5" w:history="1">
        <w:r w:rsidRPr="00446DCD">
          <w:rPr>
            <w:rStyle w:val="Hipervnculo"/>
            <w:sz w:val="20"/>
            <w:szCs w:val="20"/>
          </w:rPr>
          <w:t>http://www.lanacion.com.ar/1955117-liliana-maresca-la-artista-que-desafio-el-destino</w:t>
        </w:r>
      </w:hyperlink>
      <w:r w:rsidRPr="00446DCD">
        <w:rPr>
          <w:sz w:val="20"/>
          <w:szCs w:val="20"/>
        </w:rPr>
        <w:t xml:space="preserve"> (consultado el 11-3-2017)</w:t>
      </w:r>
    </w:p>
  </w:footnote>
  <w:footnote w:id="11">
    <w:p w14:paraId="498D4C0F" w14:textId="1723B776" w:rsidR="00340C0E" w:rsidRPr="00446DCD" w:rsidRDefault="00340C0E">
      <w:pPr>
        <w:pStyle w:val="Textonotapie"/>
        <w:rPr>
          <w:sz w:val="20"/>
          <w:szCs w:val="20"/>
        </w:rPr>
      </w:pPr>
      <w:r w:rsidRPr="00446DCD">
        <w:rPr>
          <w:rStyle w:val="Refdenotaalpie"/>
          <w:sz w:val="20"/>
          <w:szCs w:val="20"/>
        </w:rPr>
        <w:footnoteRef/>
      </w:r>
      <w:r w:rsidRPr="00446DCD">
        <w:rPr>
          <w:sz w:val="20"/>
          <w:szCs w:val="20"/>
        </w:rPr>
        <w:t xml:space="preserve"> Elba </w:t>
      </w:r>
      <w:proofErr w:type="spellStart"/>
      <w:r w:rsidRPr="00446DCD">
        <w:rPr>
          <w:sz w:val="20"/>
          <w:szCs w:val="20"/>
        </w:rPr>
        <w:t>Bairon</w:t>
      </w:r>
      <w:proofErr w:type="spellEnd"/>
      <w:r w:rsidRPr="00446DCD">
        <w:rPr>
          <w:sz w:val="20"/>
          <w:szCs w:val="20"/>
        </w:rPr>
        <w:t xml:space="preserve"> en Mariano Soto, </w:t>
      </w:r>
      <w:r w:rsidRPr="00446DCD">
        <w:rPr>
          <w:i/>
          <w:sz w:val="20"/>
          <w:szCs w:val="20"/>
        </w:rPr>
        <w:t>Sauna</w:t>
      </w:r>
      <w:r w:rsidRPr="00446DCD">
        <w:rPr>
          <w:sz w:val="20"/>
          <w:szCs w:val="20"/>
        </w:rPr>
        <w:t>.</w:t>
      </w:r>
    </w:p>
  </w:footnote>
  <w:footnote w:id="12">
    <w:p w14:paraId="766D4EF7" w14:textId="0A314681" w:rsidR="00340C0E" w:rsidRPr="00446DCD" w:rsidRDefault="00340C0E">
      <w:pPr>
        <w:pStyle w:val="Textonotapie"/>
        <w:rPr>
          <w:sz w:val="20"/>
          <w:szCs w:val="20"/>
        </w:rPr>
      </w:pPr>
      <w:r w:rsidRPr="00446DCD">
        <w:rPr>
          <w:rStyle w:val="Refdenotaalpie"/>
          <w:sz w:val="20"/>
          <w:szCs w:val="20"/>
        </w:rPr>
        <w:footnoteRef/>
      </w:r>
      <w:r w:rsidRPr="00446DCD">
        <w:rPr>
          <w:sz w:val="20"/>
          <w:szCs w:val="20"/>
        </w:rPr>
        <w:t xml:space="preserve"> </w:t>
      </w:r>
      <w:proofErr w:type="spellStart"/>
      <w:r w:rsidRPr="00446DCD">
        <w:rPr>
          <w:sz w:val="20"/>
          <w:szCs w:val="20"/>
        </w:rPr>
        <w:t>Ibid</w:t>
      </w:r>
      <w:proofErr w:type="spellEnd"/>
      <w:r w:rsidRPr="00446DCD">
        <w:rPr>
          <w:sz w:val="20"/>
          <w:szCs w:val="20"/>
        </w:rPr>
        <w:t>.</w:t>
      </w:r>
    </w:p>
  </w:footnote>
  <w:footnote w:id="13">
    <w:p w14:paraId="4957815B" w14:textId="5086D1CB" w:rsidR="00340C0E" w:rsidRPr="00446DCD" w:rsidRDefault="00340C0E">
      <w:pPr>
        <w:pStyle w:val="Textonotapie"/>
        <w:rPr>
          <w:sz w:val="20"/>
          <w:szCs w:val="20"/>
        </w:rPr>
      </w:pPr>
      <w:r w:rsidRPr="00446DCD">
        <w:rPr>
          <w:rStyle w:val="Refdenotaalpie"/>
          <w:sz w:val="20"/>
          <w:szCs w:val="20"/>
        </w:rPr>
        <w:footnoteRef/>
      </w:r>
      <w:r w:rsidRPr="00446DCD">
        <w:rPr>
          <w:sz w:val="20"/>
          <w:szCs w:val="20"/>
        </w:rPr>
        <w:t xml:space="preserve"> Entrevista con la autora.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93"/>
    <w:rsid w:val="00010744"/>
    <w:rsid w:val="000326D9"/>
    <w:rsid w:val="000812BC"/>
    <w:rsid w:val="0008649A"/>
    <w:rsid w:val="00105FD5"/>
    <w:rsid w:val="00117A22"/>
    <w:rsid w:val="001C427F"/>
    <w:rsid w:val="001E79DA"/>
    <w:rsid w:val="001F46B2"/>
    <w:rsid w:val="0027188D"/>
    <w:rsid w:val="002D2617"/>
    <w:rsid w:val="002E282A"/>
    <w:rsid w:val="002F12E6"/>
    <w:rsid w:val="0034088B"/>
    <w:rsid w:val="00340C0E"/>
    <w:rsid w:val="00355588"/>
    <w:rsid w:val="003954D3"/>
    <w:rsid w:val="004020FD"/>
    <w:rsid w:val="00446DCD"/>
    <w:rsid w:val="00490D45"/>
    <w:rsid w:val="004A127C"/>
    <w:rsid w:val="004A4038"/>
    <w:rsid w:val="004C0837"/>
    <w:rsid w:val="004F2645"/>
    <w:rsid w:val="005510C7"/>
    <w:rsid w:val="00562126"/>
    <w:rsid w:val="0061035D"/>
    <w:rsid w:val="00616756"/>
    <w:rsid w:val="0062031A"/>
    <w:rsid w:val="00670BB9"/>
    <w:rsid w:val="00736CB5"/>
    <w:rsid w:val="007638A8"/>
    <w:rsid w:val="007B3103"/>
    <w:rsid w:val="007C0ED9"/>
    <w:rsid w:val="008016DB"/>
    <w:rsid w:val="008128CE"/>
    <w:rsid w:val="008D123C"/>
    <w:rsid w:val="00905B80"/>
    <w:rsid w:val="00973742"/>
    <w:rsid w:val="00982475"/>
    <w:rsid w:val="009A006D"/>
    <w:rsid w:val="009A6192"/>
    <w:rsid w:val="009C0442"/>
    <w:rsid w:val="00A05DC2"/>
    <w:rsid w:val="00A279C0"/>
    <w:rsid w:val="00A55323"/>
    <w:rsid w:val="00A573F5"/>
    <w:rsid w:val="00A63C53"/>
    <w:rsid w:val="00AA586D"/>
    <w:rsid w:val="00AD3304"/>
    <w:rsid w:val="00AE1F00"/>
    <w:rsid w:val="00B332FE"/>
    <w:rsid w:val="00B37AD4"/>
    <w:rsid w:val="00BA324B"/>
    <w:rsid w:val="00BD43D6"/>
    <w:rsid w:val="00BE7DAB"/>
    <w:rsid w:val="00C06D8F"/>
    <w:rsid w:val="00C246EE"/>
    <w:rsid w:val="00C255FC"/>
    <w:rsid w:val="00C5692A"/>
    <w:rsid w:val="00C66794"/>
    <w:rsid w:val="00C85FF6"/>
    <w:rsid w:val="00CA7977"/>
    <w:rsid w:val="00D5415E"/>
    <w:rsid w:val="00D551EE"/>
    <w:rsid w:val="00D62543"/>
    <w:rsid w:val="00D628A4"/>
    <w:rsid w:val="00D760AE"/>
    <w:rsid w:val="00DB1374"/>
    <w:rsid w:val="00DD6CE9"/>
    <w:rsid w:val="00DF6193"/>
    <w:rsid w:val="00E50FA4"/>
    <w:rsid w:val="00E51394"/>
    <w:rsid w:val="00E54D02"/>
    <w:rsid w:val="00E57D34"/>
    <w:rsid w:val="00E64B8F"/>
    <w:rsid w:val="00E7107C"/>
    <w:rsid w:val="00E74D37"/>
    <w:rsid w:val="00E97FBF"/>
    <w:rsid w:val="00ED3E10"/>
    <w:rsid w:val="00F9745C"/>
    <w:rsid w:val="00FB072B"/>
    <w:rsid w:val="00FE5F2C"/>
    <w:rsid w:val="00FF43D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E0E2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736CB5"/>
  </w:style>
  <w:style w:type="character" w:customStyle="1" w:styleId="TextonotapieCar">
    <w:name w:val="Texto nota pie Car"/>
    <w:basedOn w:val="Fuentedeprrafopredeter"/>
    <w:link w:val="Textonotapie"/>
    <w:uiPriority w:val="99"/>
    <w:rsid w:val="00736CB5"/>
  </w:style>
  <w:style w:type="character" w:styleId="Refdenotaalpie">
    <w:name w:val="footnote reference"/>
    <w:basedOn w:val="Fuentedeprrafopredeter"/>
    <w:uiPriority w:val="99"/>
    <w:unhideWhenUsed/>
    <w:rsid w:val="00736CB5"/>
    <w:rPr>
      <w:vertAlign w:val="superscript"/>
    </w:rPr>
  </w:style>
  <w:style w:type="character" w:styleId="Hipervnculo">
    <w:name w:val="Hyperlink"/>
    <w:basedOn w:val="Fuentedeprrafopredeter"/>
    <w:uiPriority w:val="99"/>
    <w:unhideWhenUsed/>
    <w:rsid w:val="00982475"/>
    <w:rPr>
      <w:color w:val="0000FF" w:themeColor="hyperlink"/>
      <w:u w:val="single"/>
    </w:rPr>
  </w:style>
  <w:style w:type="character" w:styleId="Hipervnculovisitado">
    <w:name w:val="FollowedHyperlink"/>
    <w:basedOn w:val="Fuentedeprrafopredeter"/>
    <w:uiPriority w:val="99"/>
    <w:semiHidden/>
    <w:unhideWhenUsed/>
    <w:rsid w:val="00C255FC"/>
    <w:rPr>
      <w:color w:val="800080" w:themeColor="followedHyperlink"/>
      <w:u w:val="single"/>
    </w:rPr>
  </w:style>
  <w:style w:type="paragraph" w:styleId="Textodeglobo">
    <w:name w:val="Balloon Text"/>
    <w:basedOn w:val="Normal"/>
    <w:link w:val="TextodegloboCar"/>
    <w:uiPriority w:val="99"/>
    <w:semiHidden/>
    <w:unhideWhenUsed/>
    <w:rsid w:val="000812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812BC"/>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736CB5"/>
  </w:style>
  <w:style w:type="character" w:customStyle="1" w:styleId="TextonotapieCar">
    <w:name w:val="Texto nota pie Car"/>
    <w:basedOn w:val="Fuentedeprrafopredeter"/>
    <w:link w:val="Textonotapie"/>
    <w:uiPriority w:val="99"/>
    <w:rsid w:val="00736CB5"/>
  </w:style>
  <w:style w:type="character" w:styleId="Refdenotaalpie">
    <w:name w:val="footnote reference"/>
    <w:basedOn w:val="Fuentedeprrafopredeter"/>
    <w:uiPriority w:val="99"/>
    <w:unhideWhenUsed/>
    <w:rsid w:val="00736CB5"/>
    <w:rPr>
      <w:vertAlign w:val="superscript"/>
    </w:rPr>
  </w:style>
  <w:style w:type="character" w:styleId="Hipervnculo">
    <w:name w:val="Hyperlink"/>
    <w:basedOn w:val="Fuentedeprrafopredeter"/>
    <w:uiPriority w:val="99"/>
    <w:unhideWhenUsed/>
    <w:rsid w:val="00982475"/>
    <w:rPr>
      <w:color w:val="0000FF" w:themeColor="hyperlink"/>
      <w:u w:val="single"/>
    </w:rPr>
  </w:style>
  <w:style w:type="character" w:styleId="Hipervnculovisitado">
    <w:name w:val="FollowedHyperlink"/>
    <w:basedOn w:val="Fuentedeprrafopredeter"/>
    <w:uiPriority w:val="99"/>
    <w:semiHidden/>
    <w:unhideWhenUsed/>
    <w:rsid w:val="00C255FC"/>
    <w:rPr>
      <w:color w:val="800080" w:themeColor="followedHyperlink"/>
      <w:u w:val="single"/>
    </w:rPr>
  </w:style>
  <w:style w:type="paragraph" w:styleId="Textodeglobo">
    <w:name w:val="Balloon Text"/>
    <w:basedOn w:val="Normal"/>
    <w:link w:val="TextodegloboCar"/>
    <w:uiPriority w:val="99"/>
    <w:semiHidden/>
    <w:unhideWhenUsed/>
    <w:rsid w:val="000812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812B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55379">
      <w:bodyDiv w:val="1"/>
      <w:marLeft w:val="0"/>
      <w:marRight w:val="0"/>
      <w:marTop w:val="0"/>
      <w:marBottom w:val="0"/>
      <w:divBdr>
        <w:top w:val="none" w:sz="0" w:space="0" w:color="auto"/>
        <w:left w:val="none" w:sz="0" w:space="0" w:color="auto"/>
        <w:bottom w:val="none" w:sz="0" w:space="0" w:color="auto"/>
        <w:right w:val="none" w:sz="0" w:space="0" w:color="auto"/>
      </w:divBdr>
    </w:div>
    <w:div w:id="8064309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pagina12.com.ar/diario/suplementos/las12/13-8565-2014-01-12.html" TargetMode="External"/><Relationship Id="rId2" Type="http://schemas.openxmlformats.org/officeDocument/2006/relationships/hyperlink" Target="https://www.google.com/webhp?sourceid=chrome-instant&amp;ion=1&amp;espv=2&amp;ie=UTF-8" TargetMode="External"/><Relationship Id="rId1" Type="http://schemas.openxmlformats.org/officeDocument/2006/relationships/hyperlink" Target="https://www.pagina12.com.ar/diario/suplementos/las12/13-627-2003-05-12.html" TargetMode="External"/><Relationship Id="rId5" Type="http://schemas.openxmlformats.org/officeDocument/2006/relationships/hyperlink" Target="http://www.lanacion.com.ar/1955117-liliana-maresca-la-artista-que-desafio-el-destino" TargetMode="External"/><Relationship Id="rId4" Type="http://schemas.openxmlformats.org/officeDocument/2006/relationships/hyperlink" Target="http://www.boladenieve.org.ar/acerca_d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6</Pages>
  <Words>2565</Words>
  <Characters>14111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Dolores</cp:lastModifiedBy>
  <cp:revision>34</cp:revision>
  <dcterms:created xsi:type="dcterms:W3CDTF">2017-03-22T00:16:00Z</dcterms:created>
  <dcterms:modified xsi:type="dcterms:W3CDTF">2017-05-30T23:04:00Z</dcterms:modified>
</cp:coreProperties>
</file>